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61" w:rsidRPr="00BD44CC" w:rsidRDefault="009C34A8" w:rsidP="00030C96">
      <w:pPr>
        <w:pStyle w:val="Style1"/>
        <w:kinsoku w:val="0"/>
        <w:autoSpaceDE/>
        <w:autoSpaceDN/>
        <w:adjustRightInd/>
        <w:spacing w:line="211" w:lineRule="auto"/>
        <w:ind w:right="36"/>
        <w:jc w:val="both"/>
        <w:rPr>
          <w:rStyle w:val="CharacterStyle2"/>
          <w:rFonts w:ascii="Garamond" w:hAnsi="Garamond" w:cs="Garamond"/>
          <w:b/>
          <w:spacing w:val="1"/>
          <w:sz w:val="22"/>
          <w:szCs w:val="22"/>
        </w:rPr>
      </w:pPr>
      <w:bookmarkStart w:id="0" w:name="_GoBack"/>
      <w:bookmarkEnd w:id="0"/>
      <w:r w:rsidRPr="00BD44CC">
        <w:rPr>
          <w:rStyle w:val="CharacterStyle2"/>
          <w:rFonts w:ascii="Garamond" w:hAnsi="Garamond" w:cs="Garamond"/>
          <w:b/>
          <w:spacing w:val="1"/>
          <w:sz w:val="22"/>
          <w:szCs w:val="22"/>
        </w:rPr>
        <w:t>STATUTO DEL MUSEO DI</w:t>
      </w:r>
      <w:r w:rsidR="00B6376A" w:rsidRPr="00BD44CC">
        <w:rPr>
          <w:rStyle w:val="CharacterStyle2"/>
          <w:rFonts w:ascii="Garamond" w:hAnsi="Garamond" w:cs="Garamond"/>
          <w:b/>
          <w:spacing w:val="1"/>
          <w:sz w:val="22"/>
          <w:szCs w:val="22"/>
        </w:rPr>
        <w:t>…………………………………………………………….</w:t>
      </w:r>
      <w:r w:rsidR="00B6376A" w:rsidRPr="00BD44CC">
        <w:rPr>
          <w:rStyle w:val="Rimandonotaapidipagina"/>
          <w:rFonts w:ascii="Garamond" w:hAnsi="Garamond" w:cs="Garamond"/>
          <w:b/>
          <w:spacing w:val="1"/>
          <w:sz w:val="22"/>
          <w:szCs w:val="22"/>
        </w:rPr>
        <w:footnoteReference w:id="1"/>
      </w:r>
    </w:p>
    <w:p w:rsidR="00436B71" w:rsidRPr="00BD44CC" w:rsidRDefault="009C34A8" w:rsidP="00030C96">
      <w:pPr>
        <w:pStyle w:val="Style1"/>
        <w:kinsoku w:val="0"/>
        <w:autoSpaceDE/>
        <w:autoSpaceDN/>
        <w:adjustRightInd/>
        <w:spacing w:before="288"/>
        <w:ind w:left="144"/>
        <w:jc w:val="both"/>
        <w:rPr>
          <w:rStyle w:val="CharacterStyle2"/>
          <w:rFonts w:ascii="Garamond" w:hAnsi="Garamond" w:cs="Garamond"/>
          <w:b/>
          <w:spacing w:val="1"/>
          <w:sz w:val="22"/>
          <w:szCs w:val="22"/>
        </w:rPr>
      </w:pPr>
      <w:r w:rsidRPr="00BD44CC">
        <w:rPr>
          <w:rStyle w:val="CharacterStyle2"/>
          <w:rFonts w:ascii="Garamond" w:hAnsi="Garamond" w:cs="Garamond"/>
          <w:b/>
          <w:spacing w:val="1"/>
          <w:sz w:val="22"/>
          <w:szCs w:val="22"/>
        </w:rPr>
        <w:t>PREAMBOLO</w:t>
      </w:r>
    </w:p>
    <w:p w:rsidR="00BD7361" w:rsidRPr="00BD44CC" w:rsidRDefault="009C34A8" w:rsidP="00030C96">
      <w:pPr>
        <w:pStyle w:val="Style1"/>
        <w:kinsoku w:val="0"/>
        <w:autoSpaceDE/>
        <w:autoSpaceDN/>
        <w:adjustRightInd/>
        <w:spacing w:before="288"/>
        <w:ind w:left="144"/>
        <w:jc w:val="both"/>
        <w:rPr>
          <w:rStyle w:val="CharacterStyle2"/>
          <w:rFonts w:ascii="Garamond" w:hAnsi="Garamond" w:cs="Garamond"/>
          <w:i/>
          <w:iCs/>
          <w:spacing w:val="-1"/>
          <w:sz w:val="22"/>
          <w:szCs w:val="22"/>
        </w:rPr>
      </w:pPr>
      <w:r w:rsidRPr="00BD44CC">
        <w:rPr>
          <w:rStyle w:val="CharacterStyle2"/>
          <w:rFonts w:ascii="Garamond" w:hAnsi="Garamond" w:cs="Garamond"/>
          <w:i/>
          <w:iCs/>
          <w:spacing w:val="5"/>
          <w:sz w:val="22"/>
          <w:szCs w:val="22"/>
        </w:rPr>
        <w:t xml:space="preserve">Si ritiene opportuno inserire un </w:t>
      </w:r>
      <w:r w:rsidR="00B6376A" w:rsidRPr="00BD44CC">
        <w:rPr>
          <w:rStyle w:val="CharacterStyle2"/>
          <w:rFonts w:ascii="Garamond" w:hAnsi="Garamond" w:cs="Garamond"/>
          <w:i/>
          <w:iCs/>
          <w:spacing w:val="5"/>
          <w:sz w:val="22"/>
          <w:szCs w:val="22"/>
        </w:rPr>
        <w:t xml:space="preserve">brevissimo </w:t>
      </w:r>
      <w:r w:rsidR="00436B71" w:rsidRPr="00BD44CC">
        <w:rPr>
          <w:rStyle w:val="CharacterStyle2"/>
          <w:rFonts w:ascii="Garamond" w:hAnsi="Garamond" w:cs="Garamond"/>
          <w:i/>
          <w:iCs/>
          <w:spacing w:val="5"/>
          <w:sz w:val="22"/>
          <w:szCs w:val="22"/>
        </w:rPr>
        <w:t>p</w:t>
      </w:r>
      <w:r w:rsidRPr="00BD44CC">
        <w:rPr>
          <w:rStyle w:val="CharacterStyle2"/>
          <w:rFonts w:ascii="Garamond" w:hAnsi="Garamond" w:cs="Garamond"/>
          <w:i/>
          <w:iCs/>
          <w:spacing w:val="5"/>
          <w:sz w:val="22"/>
          <w:szCs w:val="22"/>
        </w:rPr>
        <w:t>reambolo ricostruttivo sulla storia del museo e delle collezioni, con rif</w:t>
      </w:r>
      <w:r w:rsidR="00B6376A" w:rsidRPr="00BD44CC">
        <w:rPr>
          <w:rStyle w:val="CharacterStyle2"/>
          <w:rFonts w:ascii="Garamond" w:hAnsi="Garamond" w:cs="Garamond"/>
          <w:i/>
          <w:iCs/>
          <w:spacing w:val="5"/>
          <w:sz w:val="22"/>
          <w:szCs w:val="22"/>
        </w:rPr>
        <w:t>e</w:t>
      </w:r>
      <w:r w:rsidRPr="00BD44CC">
        <w:rPr>
          <w:rStyle w:val="CharacterStyle2"/>
          <w:rFonts w:ascii="Garamond" w:hAnsi="Garamond" w:cs="Garamond"/>
          <w:i/>
          <w:iCs/>
          <w:spacing w:val="5"/>
          <w:sz w:val="22"/>
          <w:szCs w:val="22"/>
        </w:rPr>
        <w:t xml:space="preserve">rimento </w:t>
      </w:r>
      <w:r w:rsidRPr="00BD44CC">
        <w:rPr>
          <w:rStyle w:val="CharacterStyle2"/>
          <w:rFonts w:ascii="Garamond" w:hAnsi="Garamond" w:cs="Garamond"/>
          <w:i/>
          <w:iCs/>
          <w:spacing w:val="-1"/>
          <w:sz w:val="22"/>
          <w:szCs w:val="22"/>
        </w:rPr>
        <w:t>al contesto territoriale e sociale della città e della regione</w:t>
      </w:r>
      <w:r w:rsidR="00B6376A" w:rsidRPr="00BD44CC">
        <w:rPr>
          <w:rStyle w:val="CharacterStyle2"/>
          <w:rFonts w:ascii="Garamond" w:hAnsi="Garamond" w:cs="Garamond"/>
          <w:i/>
          <w:iCs/>
          <w:spacing w:val="-1"/>
          <w:sz w:val="22"/>
          <w:szCs w:val="22"/>
        </w:rPr>
        <w:t>.</w:t>
      </w:r>
    </w:p>
    <w:p w:rsidR="00BD7361" w:rsidRPr="00BD44CC" w:rsidRDefault="009C34A8" w:rsidP="00030C96">
      <w:pPr>
        <w:pStyle w:val="Style5"/>
        <w:kinsoku w:val="0"/>
        <w:autoSpaceDE/>
        <w:autoSpaceDN/>
        <w:jc w:val="both"/>
        <w:rPr>
          <w:rStyle w:val="CharacterStyle4"/>
          <w:i/>
          <w:iCs/>
          <w:spacing w:val="-1"/>
        </w:rPr>
      </w:pPr>
      <w:r w:rsidRPr="00BD44CC">
        <w:rPr>
          <w:rStyle w:val="CharacterStyle4"/>
          <w:i/>
          <w:iCs/>
        </w:rPr>
        <w:t xml:space="preserve">Ciò consente di comprendere </w:t>
      </w:r>
      <w:r w:rsidR="00B6376A" w:rsidRPr="00BD44CC">
        <w:rPr>
          <w:rStyle w:val="CharacterStyle4"/>
          <w:i/>
          <w:iCs/>
        </w:rPr>
        <w:t xml:space="preserve">al </w:t>
      </w:r>
      <w:r w:rsidRPr="00BD44CC">
        <w:rPr>
          <w:rStyle w:val="CharacterStyle4"/>
          <w:i/>
          <w:iCs/>
        </w:rPr>
        <w:t xml:space="preserve">meglio l'identità dell'istituto, nonché di individuare la sua missione e le funzioni che lo </w:t>
      </w:r>
      <w:r w:rsidRPr="00BD44CC">
        <w:rPr>
          <w:rStyle w:val="CharacterStyle4"/>
          <w:i/>
          <w:iCs/>
          <w:spacing w:val="-1"/>
        </w:rPr>
        <w:t>stesso è chiamato a perseguire e a svolgere.</w:t>
      </w:r>
    </w:p>
    <w:p w:rsidR="00BD7361" w:rsidRPr="00BD44CC" w:rsidRDefault="009C34A8" w:rsidP="00030C96">
      <w:pPr>
        <w:pStyle w:val="Style5"/>
        <w:kinsoku w:val="0"/>
        <w:autoSpaceDE/>
        <w:autoSpaceDN/>
        <w:jc w:val="both"/>
        <w:rPr>
          <w:rStyle w:val="CharacterStyle4"/>
          <w:i/>
          <w:iCs/>
          <w:spacing w:val="-1"/>
        </w:rPr>
      </w:pPr>
      <w:r w:rsidRPr="00BD44CC">
        <w:rPr>
          <w:rStyle w:val="CharacterStyle4"/>
          <w:i/>
          <w:iCs/>
          <w:spacing w:val="-1"/>
        </w:rPr>
        <w:t xml:space="preserve">La presenza di un </w:t>
      </w:r>
      <w:r w:rsidR="00B6376A" w:rsidRPr="00BD44CC">
        <w:rPr>
          <w:rStyle w:val="CharacterStyle4"/>
          <w:i/>
          <w:iCs/>
          <w:spacing w:val="-1"/>
        </w:rPr>
        <w:t xml:space="preserve">sintetico </w:t>
      </w:r>
      <w:r w:rsidRPr="00BD44CC">
        <w:rPr>
          <w:rStyle w:val="CharacterStyle4"/>
          <w:i/>
          <w:iCs/>
          <w:spacing w:val="-1"/>
        </w:rPr>
        <w:t>preambolo agevola, inoltre, la lettura e comprensione del documento.</w:t>
      </w:r>
    </w:p>
    <w:p w:rsidR="00B6376A" w:rsidRPr="00BD44CC" w:rsidRDefault="00B6376A" w:rsidP="00030C96">
      <w:pPr>
        <w:pStyle w:val="Style5"/>
        <w:kinsoku w:val="0"/>
        <w:autoSpaceDE/>
        <w:autoSpaceDN/>
        <w:jc w:val="both"/>
        <w:rPr>
          <w:rStyle w:val="CharacterStyle4"/>
          <w:i/>
          <w:iCs/>
          <w:spacing w:val="-1"/>
        </w:rPr>
      </w:pPr>
    </w:p>
    <w:p w:rsidR="00BD7361" w:rsidRPr="00BD44CC" w:rsidRDefault="009C34A8" w:rsidP="00030C96">
      <w:pPr>
        <w:pStyle w:val="Style5"/>
        <w:kinsoku w:val="0"/>
        <w:autoSpaceDE/>
        <w:autoSpaceDN/>
        <w:spacing w:before="180" w:line="206" w:lineRule="auto"/>
        <w:jc w:val="both"/>
        <w:rPr>
          <w:rStyle w:val="CharacterStyle4"/>
          <w:b/>
          <w:bCs/>
          <w:spacing w:val="-9"/>
        </w:rPr>
      </w:pPr>
      <w:r w:rsidRPr="00BD44CC">
        <w:rPr>
          <w:rStyle w:val="CharacterStyle4"/>
          <w:b/>
          <w:bCs/>
          <w:spacing w:val="-9"/>
        </w:rPr>
        <w:t>CAPO I</w:t>
      </w:r>
    </w:p>
    <w:p w:rsidR="00BD7361" w:rsidRPr="00BD44CC" w:rsidRDefault="009C34A8" w:rsidP="00030C96">
      <w:pPr>
        <w:pStyle w:val="Style5"/>
        <w:kinsoku w:val="0"/>
        <w:autoSpaceDE/>
        <w:autoSpaceDN/>
        <w:spacing w:before="108"/>
        <w:jc w:val="both"/>
        <w:rPr>
          <w:rStyle w:val="CharacterStyle4"/>
          <w:b/>
          <w:spacing w:val="3"/>
        </w:rPr>
      </w:pPr>
      <w:r w:rsidRPr="00BD44CC">
        <w:rPr>
          <w:rStyle w:val="CharacterStyle4"/>
          <w:b/>
          <w:spacing w:val="3"/>
        </w:rPr>
        <w:t>DENOMINAZIONE, SEDE, MISSIONE, FUNZIONI E ORGANIZZAZIONE</w:t>
      </w:r>
    </w:p>
    <w:p w:rsidR="00BD7361" w:rsidRPr="00BD44CC" w:rsidRDefault="000242BF" w:rsidP="00030C96">
      <w:pPr>
        <w:pStyle w:val="Style5"/>
        <w:kinsoku w:val="0"/>
        <w:autoSpaceDE/>
        <w:autoSpaceDN/>
        <w:spacing w:before="108" w:line="201" w:lineRule="auto"/>
        <w:jc w:val="both"/>
        <w:rPr>
          <w:rStyle w:val="CharacterStyle4"/>
          <w:b/>
          <w:spacing w:val="-8"/>
        </w:rPr>
      </w:pPr>
      <w:r w:rsidRPr="00BD44CC">
        <w:rPr>
          <w:rStyle w:val="CharacterStyle4"/>
          <w:b/>
          <w:spacing w:val="-8"/>
        </w:rPr>
        <w:t xml:space="preserve">Art. </w:t>
      </w:r>
      <w:r w:rsidR="009C34A8" w:rsidRPr="00BD44CC">
        <w:rPr>
          <w:rStyle w:val="CharacterStyle4"/>
          <w:b/>
          <w:spacing w:val="-8"/>
        </w:rPr>
        <w:t>1</w:t>
      </w:r>
    </w:p>
    <w:p w:rsidR="00BD7361" w:rsidRPr="00BD44CC" w:rsidRDefault="009C34A8" w:rsidP="00030C96">
      <w:pPr>
        <w:pStyle w:val="Style5"/>
        <w:kinsoku w:val="0"/>
        <w:autoSpaceDE/>
        <w:autoSpaceDN/>
        <w:spacing w:before="108" w:line="196" w:lineRule="auto"/>
        <w:jc w:val="both"/>
        <w:rPr>
          <w:rStyle w:val="CharacterStyle4"/>
          <w:b/>
          <w:spacing w:val="3"/>
        </w:rPr>
      </w:pPr>
      <w:r w:rsidRPr="00BD44CC">
        <w:rPr>
          <w:rStyle w:val="CharacterStyle4"/>
          <w:b/>
          <w:spacing w:val="3"/>
        </w:rPr>
        <w:t>Denominazione e sede</w:t>
      </w:r>
    </w:p>
    <w:p w:rsidR="00BD7361" w:rsidRPr="00C86162" w:rsidRDefault="009C34A8" w:rsidP="00030C96">
      <w:pPr>
        <w:pStyle w:val="Style5"/>
        <w:kinsoku w:val="0"/>
        <w:autoSpaceDE/>
        <w:autoSpaceDN/>
        <w:jc w:val="both"/>
        <w:rPr>
          <w:rStyle w:val="CharacterStyle4"/>
          <w:i/>
          <w:iCs/>
          <w:spacing w:val="-2"/>
        </w:rPr>
      </w:pPr>
      <w:r w:rsidRPr="00C86162">
        <w:rPr>
          <w:rStyle w:val="CharacterStyle4"/>
          <w:i/>
          <w:iCs/>
          <w:spacing w:val="1"/>
        </w:rPr>
        <w:t xml:space="preserve">È elemento obbligatorio poiché serve ad identificare il museo e la sua natura di organismo permanente e senza scopo </w:t>
      </w:r>
      <w:r w:rsidRPr="00C86162">
        <w:rPr>
          <w:rStyle w:val="CharacterStyle4"/>
          <w:i/>
          <w:iCs/>
          <w:spacing w:val="-2"/>
        </w:rPr>
        <w:t xml:space="preserve">di lucro, </w:t>
      </w:r>
      <w:r w:rsidRPr="00C86162">
        <w:rPr>
          <w:rStyle w:val="CharacterStyle4"/>
          <w:rFonts w:cs="Times New Roman"/>
          <w:i/>
          <w:spacing w:val="-2"/>
        </w:rPr>
        <w:t xml:space="preserve">al </w:t>
      </w:r>
      <w:r w:rsidRPr="00C86162">
        <w:rPr>
          <w:rStyle w:val="CharacterStyle4"/>
          <w:i/>
          <w:iCs/>
          <w:spacing w:val="-2"/>
        </w:rPr>
        <w:t>servizio della società e del suo sviluppo.</w:t>
      </w:r>
    </w:p>
    <w:p w:rsidR="00BD7361" w:rsidRPr="00C86162" w:rsidRDefault="009C34A8" w:rsidP="00030C96">
      <w:pPr>
        <w:pStyle w:val="Style5"/>
        <w:kinsoku w:val="0"/>
        <w:autoSpaceDE/>
        <w:autoSpaceDN/>
        <w:jc w:val="both"/>
        <w:rPr>
          <w:rStyle w:val="CharacterStyle4"/>
          <w:i/>
          <w:iCs/>
          <w:spacing w:val="-1"/>
        </w:rPr>
      </w:pPr>
      <w:r w:rsidRPr="00C86162">
        <w:rPr>
          <w:rStyle w:val="CharacterStyle4"/>
          <w:i/>
          <w:iCs/>
          <w:spacing w:val="-2"/>
        </w:rPr>
        <w:t xml:space="preserve">Non occorre precisare eventuali subentro dei musei rispetto a strutture o uffici già esistenti applicandosi, al riguardo, le </w:t>
      </w:r>
      <w:r w:rsidRPr="00C86162">
        <w:rPr>
          <w:rStyle w:val="CharacterStyle4"/>
          <w:i/>
          <w:iCs/>
          <w:spacing w:val="-1"/>
        </w:rPr>
        <w:t>generali norme di successione di uffici.</w:t>
      </w:r>
    </w:p>
    <w:p w:rsidR="00B6376A" w:rsidRPr="00BD44CC" w:rsidRDefault="00B6376A" w:rsidP="00030C96">
      <w:pPr>
        <w:pStyle w:val="Style5"/>
        <w:kinsoku w:val="0"/>
        <w:autoSpaceDE/>
        <w:autoSpaceDN/>
        <w:jc w:val="both"/>
        <w:rPr>
          <w:rStyle w:val="CharacterStyle4"/>
          <w:i/>
          <w:iCs/>
          <w:spacing w:val="-1"/>
        </w:rPr>
      </w:pPr>
    </w:p>
    <w:p w:rsidR="00BD7361" w:rsidRPr="00BD44CC" w:rsidRDefault="009C34A8" w:rsidP="00030C96">
      <w:pPr>
        <w:pStyle w:val="Style1"/>
        <w:tabs>
          <w:tab w:val="right" w:leader="underscore" w:pos="8587"/>
        </w:tabs>
        <w:kinsoku w:val="0"/>
        <w:autoSpaceDE/>
        <w:autoSpaceDN/>
        <w:adjustRightInd/>
        <w:spacing w:before="72"/>
        <w:ind w:left="144"/>
        <w:jc w:val="both"/>
        <w:rPr>
          <w:rStyle w:val="CharacterStyle2"/>
          <w:rFonts w:ascii="Garamond" w:hAnsi="Garamond"/>
          <w:spacing w:val="1"/>
          <w:sz w:val="22"/>
          <w:szCs w:val="22"/>
        </w:rPr>
      </w:pPr>
      <w:r w:rsidRPr="00BD44CC">
        <w:rPr>
          <w:rStyle w:val="CharacterStyle2"/>
          <w:rFonts w:ascii="Garamond" w:hAnsi="Garamond" w:cs="Garamond"/>
          <w:sz w:val="22"/>
          <w:szCs w:val="22"/>
        </w:rPr>
        <w:t xml:space="preserve">Il </w:t>
      </w:r>
      <w:r w:rsidRPr="00BD44CC">
        <w:rPr>
          <w:rStyle w:val="CharacterStyle2"/>
          <w:rFonts w:ascii="Garamond" w:hAnsi="Garamond"/>
          <w:sz w:val="22"/>
          <w:szCs w:val="22"/>
        </w:rPr>
        <w:t>museo di</w:t>
      </w:r>
      <w:r w:rsidRPr="00BD44CC">
        <w:rPr>
          <w:rStyle w:val="CharacterStyle2"/>
          <w:rFonts w:ascii="Garamond" w:hAnsi="Garamond"/>
          <w:sz w:val="22"/>
          <w:szCs w:val="22"/>
        </w:rPr>
        <w:tab/>
      </w:r>
      <w:r w:rsidRPr="00BD44CC">
        <w:rPr>
          <w:rStyle w:val="CharacterStyle2"/>
          <w:rFonts w:ascii="Garamond" w:hAnsi="Garamond"/>
          <w:spacing w:val="1"/>
          <w:sz w:val="22"/>
          <w:szCs w:val="22"/>
        </w:rPr>
        <w:t>, dotato di autonomia tecnico-scientifica, è ufficio di livello non</w:t>
      </w:r>
    </w:p>
    <w:p w:rsidR="0091689D" w:rsidRDefault="0091689D" w:rsidP="00030C96">
      <w:pPr>
        <w:pStyle w:val="Style1"/>
        <w:tabs>
          <w:tab w:val="right" w:leader="underscore" w:pos="8587"/>
        </w:tabs>
        <w:kinsoku w:val="0"/>
        <w:autoSpaceDE/>
        <w:autoSpaceDN/>
        <w:adjustRightInd/>
        <w:ind w:left="144"/>
        <w:jc w:val="both"/>
        <w:rPr>
          <w:rStyle w:val="CharacterStyle2"/>
          <w:rFonts w:ascii="Garamond" w:hAnsi="Garamond"/>
          <w:spacing w:val="-5"/>
          <w:sz w:val="22"/>
          <w:szCs w:val="22"/>
        </w:rPr>
      </w:pPr>
      <w:r w:rsidRPr="00BD44CC">
        <w:rPr>
          <w:rStyle w:val="CharacterStyle2"/>
          <w:rFonts w:ascii="Garamond" w:hAnsi="Garamond"/>
          <w:spacing w:val="-7"/>
          <w:sz w:val="22"/>
          <w:szCs w:val="22"/>
        </w:rPr>
        <w:t>D</w:t>
      </w:r>
      <w:r w:rsidR="009C34A8" w:rsidRPr="00BD44CC">
        <w:rPr>
          <w:rStyle w:val="CharacterStyle2"/>
          <w:rFonts w:ascii="Garamond" w:hAnsi="Garamond"/>
          <w:spacing w:val="-7"/>
          <w:sz w:val="22"/>
          <w:szCs w:val="22"/>
        </w:rPr>
        <w:t>irigenziale</w:t>
      </w:r>
      <w:r>
        <w:rPr>
          <w:rStyle w:val="CharacterStyle2"/>
          <w:rFonts w:ascii="Garamond" w:hAnsi="Garamond"/>
          <w:spacing w:val="-7"/>
          <w:sz w:val="22"/>
          <w:szCs w:val="22"/>
        </w:rPr>
        <w:t xml:space="preserve"> del Polo museale di___________________</w:t>
      </w:r>
      <w:r w:rsidR="009C34A8" w:rsidRPr="00BD44CC">
        <w:rPr>
          <w:rStyle w:val="CharacterStyle2"/>
          <w:rFonts w:ascii="Garamond" w:hAnsi="Garamond"/>
          <w:spacing w:val="-5"/>
          <w:sz w:val="22"/>
          <w:szCs w:val="22"/>
        </w:rPr>
        <w:t>.</w:t>
      </w:r>
    </w:p>
    <w:p w:rsidR="00436B71" w:rsidRPr="00BD44CC" w:rsidRDefault="009C34A8" w:rsidP="00030C96">
      <w:pPr>
        <w:pStyle w:val="Style1"/>
        <w:tabs>
          <w:tab w:val="right" w:leader="underscore" w:pos="8587"/>
        </w:tabs>
        <w:kinsoku w:val="0"/>
        <w:autoSpaceDE/>
        <w:autoSpaceDN/>
        <w:adjustRightInd/>
        <w:ind w:left="144"/>
        <w:jc w:val="both"/>
        <w:rPr>
          <w:rStyle w:val="CharacterStyle2"/>
          <w:rFonts w:ascii="Garamond" w:hAnsi="Garamond"/>
          <w:spacing w:val="-5"/>
          <w:sz w:val="22"/>
          <w:szCs w:val="22"/>
        </w:rPr>
      </w:pPr>
      <w:r w:rsidRPr="00BD44CC">
        <w:rPr>
          <w:rStyle w:val="CharacterStyle2"/>
          <w:rFonts w:ascii="Garamond" w:hAnsi="Garamond"/>
          <w:spacing w:val="-5"/>
          <w:sz w:val="22"/>
          <w:szCs w:val="22"/>
        </w:rPr>
        <w:t>La sede è</w:t>
      </w:r>
      <w:r w:rsidR="00436B71" w:rsidRPr="00BD44CC">
        <w:rPr>
          <w:rStyle w:val="CharacterStyle2"/>
          <w:rFonts w:ascii="Garamond" w:hAnsi="Garamond"/>
          <w:spacing w:val="-5"/>
          <w:sz w:val="22"/>
          <w:szCs w:val="22"/>
        </w:rPr>
        <w:t xml:space="preserve"> </w:t>
      </w:r>
      <w:r w:rsidR="0091689D">
        <w:rPr>
          <w:rStyle w:val="CharacterStyle2"/>
          <w:rFonts w:ascii="Garamond" w:hAnsi="Garamond"/>
          <w:spacing w:val="-5"/>
          <w:sz w:val="22"/>
          <w:szCs w:val="22"/>
        </w:rPr>
        <w:t>________________</w:t>
      </w:r>
    </w:p>
    <w:p w:rsidR="0091689D" w:rsidRDefault="0091689D" w:rsidP="00030C96">
      <w:pPr>
        <w:pStyle w:val="Style1"/>
        <w:kinsoku w:val="0"/>
        <w:autoSpaceDE/>
        <w:autoSpaceDN/>
        <w:adjustRightInd/>
        <w:spacing w:before="108" w:line="171" w:lineRule="exact"/>
        <w:ind w:left="144"/>
        <w:jc w:val="both"/>
        <w:rPr>
          <w:rStyle w:val="CharacterStyle2"/>
          <w:rFonts w:ascii="Garamond" w:hAnsi="Garamond" w:cs="Garamond"/>
          <w:b/>
          <w:sz w:val="22"/>
          <w:szCs w:val="22"/>
        </w:rPr>
      </w:pPr>
      <w:r>
        <w:rPr>
          <w:rStyle w:val="CharacterStyle2"/>
          <w:rFonts w:ascii="Garamond" w:hAnsi="Garamond" w:cs="Garamond"/>
          <w:b/>
          <w:sz w:val="22"/>
          <w:szCs w:val="22"/>
        </w:rPr>
        <w:t>Art. 2</w:t>
      </w:r>
    </w:p>
    <w:p w:rsidR="00BD7361" w:rsidRPr="00BD44CC" w:rsidRDefault="009C34A8" w:rsidP="00030C96">
      <w:pPr>
        <w:pStyle w:val="Style1"/>
        <w:kinsoku w:val="0"/>
        <w:autoSpaceDE/>
        <w:autoSpaceDN/>
        <w:adjustRightInd/>
        <w:spacing w:before="108" w:line="171" w:lineRule="exact"/>
        <w:ind w:left="144"/>
        <w:jc w:val="both"/>
        <w:rPr>
          <w:rStyle w:val="CharacterStyle2"/>
          <w:rFonts w:ascii="Garamond" w:hAnsi="Garamond" w:cs="Garamond"/>
          <w:b/>
          <w:sz w:val="22"/>
          <w:szCs w:val="22"/>
        </w:rPr>
      </w:pPr>
      <w:r w:rsidRPr="00BD44CC">
        <w:rPr>
          <w:rStyle w:val="CharacterStyle2"/>
          <w:rFonts w:ascii="Garamond" w:hAnsi="Garamond" w:cs="Garamond"/>
          <w:b/>
          <w:sz w:val="22"/>
          <w:szCs w:val="22"/>
        </w:rPr>
        <w:t>Missione</w:t>
      </w:r>
    </w:p>
    <w:p w:rsidR="00B6376A" w:rsidRPr="00BD44CC" w:rsidRDefault="009C34A8" w:rsidP="00C70BE9">
      <w:pPr>
        <w:pStyle w:val="Style1"/>
        <w:kinsoku w:val="0"/>
        <w:autoSpaceDE/>
        <w:autoSpaceDN/>
        <w:adjustRightInd/>
        <w:spacing w:before="36"/>
        <w:ind w:left="144" w:hanging="2"/>
        <w:jc w:val="both"/>
        <w:rPr>
          <w:rStyle w:val="CharacterStyle2"/>
          <w:rFonts w:ascii="Garamond" w:hAnsi="Garamond" w:cs="Garamond"/>
          <w:i/>
          <w:iCs/>
          <w:spacing w:val="-1"/>
          <w:sz w:val="22"/>
          <w:szCs w:val="22"/>
        </w:rPr>
      </w:pPr>
      <w:r w:rsidRPr="00BD44CC">
        <w:rPr>
          <w:rStyle w:val="CharacterStyle2"/>
          <w:rFonts w:ascii="Garamond" w:hAnsi="Garamond" w:cs="Garamond"/>
          <w:i/>
          <w:iCs/>
          <w:sz w:val="22"/>
          <w:szCs w:val="22"/>
        </w:rPr>
        <w:t>Lo statuto non può però limitarsi ad u</w:t>
      </w:r>
      <w:r w:rsidR="00C70BE9" w:rsidRPr="00BD44CC">
        <w:rPr>
          <w:rStyle w:val="CharacterStyle2"/>
          <w:rFonts w:ascii="Garamond" w:hAnsi="Garamond" w:cs="Garamond"/>
          <w:i/>
          <w:iCs/>
          <w:sz w:val="22"/>
          <w:szCs w:val="22"/>
        </w:rPr>
        <w:t>n</w:t>
      </w:r>
      <w:r w:rsidRPr="00BD44CC">
        <w:rPr>
          <w:rStyle w:val="CharacterStyle2"/>
          <w:rFonts w:ascii="Garamond" w:hAnsi="Garamond" w:cs="Garamond"/>
          <w:i/>
          <w:iCs/>
          <w:sz w:val="22"/>
          <w:szCs w:val="22"/>
        </w:rPr>
        <w:t xml:space="preserve"> semplice enunciazione della definizione di museo, dovendo invece definire, in modo specifico e puntuale, la mis</w:t>
      </w:r>
      <w:r w:rsidR="00436B71" w:rsidRPr="00BD44CC">
        <w:rPr>
          <w:rStyle w:val="CharacterStyle2"/>
          <w:rFonts w:ascii="Garamond" w:hAnsi="Garamond" w:cs="Garamond"/>
          <w:i/>
          <w:iCs/>
          <w:sz w:val="22"/>
          <w:szCs w:val="22"/>
        </w:rPr>
        <w:t>sione</w:t>
      </w:r>
      <w:r w:rsidRPr="00BD44CC">
        <w:rPr>
          <w:rStyle w:val="CharacterStyle2"/>
          <w:rFonts w:ascii="Garamond" w:hAnsi="Garamond" w:cs="Garamond"/>
          <w:i/>
          <w:iCs/>
          <w:sz w:val="22"/>
          <w:szCs w:val="22"/>
        </w:rPr>
        <w:t xml:space="preserve"> del museo </w:t>
      </w:r>
      <w:r w:rsidR="0091689D">
        <w:rPr>
          <w:rStyle w:val="CharacterStyle2"/>
          <w:rFonts w:ascii="Garamond" w:hAnsi="Garamond" w:cs="Garamond"/>
          <w:i/>
          <w:iCs/>
          <w:sz w:val="22"/>
          <w:szCs w:val="22"/>
        </w:rPr>
        <w:t xml:space="preserve">di cui trattasi </w:t>
      </w:r>
      <w:r w:rsidRPr="00BD44CC">
        <w:rPr>
          <w:rStyle w:val="CharacterStyle2"/>
          <w:rFonts w:ascii="Garamond" w:hAnsi="Garamond" w:cs="Garamond"/>
          <w:i/>
          <w:iCs/>
          <w:sz w:val="22"/>
          <w:szCs w:val="22"/>
        </w:rPr>
        <w:t xml:space="preserve">in relazione alla tipologia delle </w:t>
      </w:r>
      <w:r w:rsidR="0091689D">
        <w:rPr>
          <w:rStyle w:val="CharacterStyle2"/>
          <w:rFonts w:ascii="Garamond" w:hAnsi="Garamond" w:cs="Garamond"/>
          <w:i/>
          <w:iCs/>
          <w:sz w:val="22"/>
          <w:szCs w:val="22"/>
        </w:rPr>
        <w:t xml:space="preserve">sue </w:t>
      </w:r>
      <w:r w:rsidRPr="00BD44CC">
        <w:rPr>
          <w:rStyle w:val="CharacterStyle2"/>
          <w:rFonts w:ascii="Garamond" w:hAnsi="Garamond" w:cs="Garamond"/>
          <w:i/>
          <w:iCs/>
          <w:sz w:val="22"/>
          <w:szCs w:val="22"/>
        </w:rPr>
        <w:t xml:space="preserve">collezioni, al contesto territoriale e al </w:t>
      </w:r>
      <w:r w:rsidRPr="00BD44CC">
        <w:rPr>
          <w:rStyle w:val="CharacterStyle2"/>
          <w:rFonts w:ascii="Garamond" w:hAnsi="Garamond" w:cs="Garamond"/>
          <w:i/>
          <w:iCs/>
          <w:spacing w:val="-1"/>
          <w:sz w:val="22"/>
          <w:szCs w:val="22"/>
        </w:rPr>
        <w:t xml:space="preserve">rapporto con le comunità </w:t>
      </w:r>
      <w:r w:rsidR="00BD5334" w:rsidRPr="00BD44CC">
        <w:rPr>
          <w:rStyle w:val="CharacterStyle2"/>
          <w:rFonts w:ascii="Garamond" w:hAnsi="Garamond" w:cs="Garamond"/>
          <w:i/>
          <w:iCs/>
          <w:spacing w:val="-1"/>
          <w:sz w:val="22"/>
          <w:szCs w:val="22"/>
        </w:rPr>
        <w:t xml:space="preserve">locali. </w:t>
      </w:r>
    </w:p>
    <w:p w:rsidR="00BD7361" w:rsidRPr="00BD44CC" w:rsidRDefault="00BD5334" w:rsidP="00C70BE9">
      <w:pPr>
        <w:pStyle w:val="Style1"/>
        <w:kinsoku w:val="0"/>
        <w:autoSpaceDE/>
        <w:autoSpaceDN/>
        <w:adjustRightInd/>
        <w:spacing w:before="36"/>
        <w:ind w:left="144" w:hanging="2"/>
        <w:jc w:val="both"/>
        <w:rPr>
          <w:rStyle w:val="CharacterStyle4"/>
        </w:rPr>
      </w:pPr>
      <w:r w:rsidRPr="00BD44CC">
        <w:rPr>
          <w:rStyle w:val="CharacterStyle2"/>
          <w:rFonts w:ascii="Garamond" w:hAnsi="Garamond" w:cs="Garamond"/>
          <w:i/>
          <w:iCs/>
          <w:spacing w:val="-1"/>
          <w:sz w:val="22"/>
          <w:szCs w:val="22"/>
        </w:rPr>
        <w:t xml:space="preserve">L’ </w:t>
      </w:r>
      <w:r w:rsidR="009C34A8" w:rsidRPr="00BD44CC">
        <w:rPr>
          <w:rStyle w:val="CharacterStyle2"/>
          <w:rFonts w:ascii="Garamond" w:hAnsi="Garamond" w:cs="Garamond"/>
          <w:i/>
          <w:iCs/>
          <w:spacing w:val="-1"/>
          <w:sz w:val="22"/>
          <w:szCs w:val="22"/>
        </w:rPr>
        <w:t xml:space="preserve">individuazione della missione </w:t>
      </w:r>
      <w:r w:rsidR="0091689D">
        <w:rPr>
          <w:rStyle w:val="CharacterStyle2"/>
          <w:rFonts w:ascii="Garamond" w:hAnsi="Garamond" w:cs="Garamond"/>
          <w:i/>
          <w:iCs/>
          <w:spacing w:val="-1"/>
          <w:sz w:val="22"/>
          <w:szCs w:val="22"/>
        </w:rPr>
        <w:t>deve</w:t>
      </w:r>
      <w:r w:rsidR="009C34A8" w:rsidRPr="00BD44CC">
        <w:rPr>
          <w:rStyle w:val="CharacterStyle2"/>
          <w:rFonts w:ascii="Garamond" w:hAnsi="Garamond" w:cs="Garamond"/>
          <w:i/>
          <w:iCs/>
          <w:spacing w:val="-1"/>
          <w:sz w:val="22"/>
          <w:szCs w:val="22"/>
        </w:rPr>
        <w:t xml:space="preserve">, pertanto, essere completata dall'indicazione del </w:t>
      </w:r>
      <w:r w:rsidR="009C34A8" w:rsidRPr="00BD44CC">
        <w:rPr>
          <w:rStyle w:val="CharacterStyle2"/>
          <w:rFonts w:ascii="Garamond" w:hAnsi="Garamond" w:cs="Garamond"/>
          <w:i/>
          <w:iCs/>
          <w:sz w:val="22"/>
          <w:szCs w:val="22"/>
        </w:rPr>
        <w:t xml:space="preserve">rapporto che il museo </w:t>
      </w:r>
      <w:r w:rsidR="00436B71" w:rsidRPr="00BD44CC">
        <w:rPr>
          <w:rStyle w:val="CharacterStyle2"/>
          <w:rFonts w:ascii="Garamond" w:hAnsi="Garamond" w:cs="Garamond"/>
          <w:i/>
          <w:iCs/>
          <w:sz w:val="22"/>
          <w:szCs w:val="22"/>
        </w:rPr>
        <w:t>int</w:t>
      </w:r>
      <w:r w:rsidR="009C34A8" w:rsidRPr="00BD44CC">
        <w:rPr>
          <w:rStyle w:val="CharacterStyle2"/>
          <w:rFonts w:ascii="Garamond" w:hAnsi="Garamond" w:cs="Garamond"/>
          <w:i/>
          <w:iCs/>
          <w:sz w:val="22"/>
          <w:szCs w:val="22"/>
        </w:rPr>
        <w:t xml:space="preserve">ende stabilire con la collettività e il territorio di appartenenza. </w:t>
      </w:r>
      <w:r w:rsidR="009C34A8" w:rsidRPr="00BD44CC">
        <w:rPr>
          <w:rStyle w:val="CharacterStyle4"/>
        </w:rPr>
        <w:t>La miss</w:t>
      </w:r>
      <w:r w:rsidR="00436B71" w:rsidRPr="00BD44CC">
        <w:rPr>
          <w:rStyle w:val="CharacterStyle4"/>
          <w:iCs w:val="0"/>
        </w:rPr>
        <w:t>ione</w:t>
      </w:r>
      <w:r w:rsidR="009C34A8" w:rsidRPr="00BD44CC">
        <w:rPr>
          <w:rStyle w:val="CharacterStyle4"/>
        </w:rPr>
        <w:t xml:space="preserve"> non deve, quindi, confondersi con l'articolazione dei compiti istituzionali. Inoltre, le azioni funzionali al </w:t>
      </w:r>
      <w:r w:rsidR="00436B71" w:rsidRPr="00BD44CC">
        <w:rPr>
          <w:rStyle w:val="CharacterStyle4"/>
          <w:iCs w:val="0"/>
          <w:spacing w:val="1"/>
        </w:rPr>
        <w:t>perseg</w:t>
      </w:r>
      <w:r w:rsidR="009C34A8" w:rsidRPr="00BD44CC">
        <w:rPr>
          <w:rStyle w:val="CharacterStyle4"/>
          <w:spacing w:val="1"/>
        </w:rPr>
        <w:t>uimento delle finalità non devono sovrapporsi agli impegni istituzionali veri e propri</w:t>
      </w:r>
      <w:r w:rsidR="0091689D">
        <w:rPr>
          <w:rStyle w:val="CharacterStyle4"/>
          <w:spacing w:val="1"/>
        </w:rPr>
        <w:t>.</w:t>
      </w:r>
    </w:p>
    <w:p w:rsidR="00B6376A" w:rsidRPr="00BD44CC" w:rsidRDefault="00B6376A" w:rsidP="00C70BE9">
      <w:pPr>
        <w:pStyle w:val="Style1"/>
        <w:kinsoku w:val="0"/>
        <w:autoSpaceDE/>
        <w:autoSpaceDN/>
        <w:adjustRightInd/>
        <w:spacing w:before="36"/>
        <w:ind w:left="144" w:hanging="2"/>
        <w:jc w:val="both"/>
        <w:rPr>
          <w:rStyle w:val="CharacterStyle4"/>
          <w:spacing w:val="1"/>
        </w:rPr>
      </w:pPr>
    </w:p>
    <w:p w:rsidR="00BD7361" w:rsidRPr="00BD44CC" w:rsidRDefault="009C34A8" w:rsidP="00030C96">
      <w:pPr>
        <w:pStyle w:val="Style1"/>
        <w:tabs>
          <w:tab w:val="right" w:leader="underscore" w:pos="8596"/>
        </w:tabs>
        <w:kinsoku w:val="0"/>
        <w:autoSpaceDE/>
        <w:autoSpaceDN/>
        <w:adjustRightInd/>
        <w:spacing w:before="36" w:line="266" w:lineRule="auto"/>
        <w:ind w:left="144"/>
        <w:jc w:val="both"/>
        <w:rPr>
          <w:rStyle w:val="CharacterStyle2"/>
          <w:rFonts w:ascii="Garamond" w:hAnsi="Garamond"/>
          <w:spacing w:val="-5"/>
          <w:sz w:val="22"/>
          <w:szCs w:val="22"/>
        </w:rPr>
      </w:pPr>
      <w:r w:rsidRPr="00BD44CC">
        <w:rPr>
          <w:rStyle w:val="CharacterStyle2"/>
          <w:rFonts w:ascii="Garamond" w:hAnsi="Garamond"/>
          <w:spacing w:val="-4"/>
          <w:sz w:val="22"/>
          <w:szCs w:val="22"/>
        </w:rPr>
        <w:t>Il museo di</w:t>
      </w:r>
      <w:r w:rsidRPr="00BD44CC">
        <w:rPr>
          <w:rStyle w:val="CharacterStyle2"/>
          <w:rFonts w:ascii="Garamond" w:hAnsi="Garamond"/>
          <w:spacing w:val="-4"/>
          <w:sz w:val="22"/>
          <w:szCs w:val="22"/>
        </w:rPr>
        <w:tab/>
      </w:r>
      <w:r w:rsidRPr="00BD44CC">
        <w:rPr>
          <w:rStyle w:val="CharacterStyle2"/>
          <w:rFonts w:ascii="Garamond" w:hAnsi="Garamond"/>
          <w:spacing w:val="-5"/>
          <w:sz w:val="22"/>
          <w:szCs w:val="22"/>
        </w:rPr>
        <w:t>è un'istituzione permanente senza fini di lucro, al servizio della comunità,</w:t>
      </w:r>
    </w:p>
    <w:p w:rsidR="00C70BE9" w:rsidRPr="00BD44CC" w:rsidRDefault="009C34A8" w:rsidP="00C70BE9">
      <w:pPr>
        <w:pStyle w:val="Style1"/>
        <w:tabs>
          <w:tab w:val="right" w:leader="underscore" w:pos="8596"/>
        </w:tabs>
        <w:kinsoku w:val="0"/>
        <w:autoSpaceDE/>
        <w:autoSpaceDN/>
        <w:adjustRightInd/>
        <w:spacing w:line="273" w:lineRule="auto"/>
        <w:ind w:left="144"/>
        <w:jc w:val="both"/>
        <w:rPr>
          <w:rStyle w:val="CharacterStyle2"/>
          <w:rFonts w:ascii="Garamond" w:hAnsi="Garamond"/>
          <w:spacing w:val="-8"/>
          <w:sz w:val="22"/>
          <w:szCs w:val="22"/>
        </w:rPr>
      </w:pPr>
      <w:r w:rsidRPr="00BD44CC">
        <w:rPr>
          <w:rStyle w:val="CharacterStyle2"/>
          <w:rFonts w:ascii="Garamond" w:hAnsi="Garamond"/>
          <w:spacing w:val="-4"/>
          <w:sz w:val="22"/>
          <w:szCs w:val="22"/>
        </w:rPr>
        <w:t>aperta al pubblico, che ha in custodia, conserva, valorizza e promuove lo studio e la conoscenza</w:t>
      </w:r>
      <w:r w:rsidRPr="00BD44CC">
        <w:rPr>
          <w:rStyle w:val="CharacterStyle2"/>
          <w:rFonts w:ascii="Garamond" w:hAnsi="Garamond"/>
          <w:spacing w:val="-4"/>
          <w:sz w:val="22"/>
          <w:szCs w:val="22"/>
        </w:rPr>
        <w:br/>
      </w:r>
      <w:r w:rsidRPr="00BD44CC">
        <w:rPr>
          <w:rStyle w:val="CharacterStyle2"/>
          <w:rFonts w:ascii="Garamond" w:hAnsi="Garamond"/>
          <w:spacing w:val="1"/>
          <w:sz w:val="22"/>
          <w:szCs w:val="22"/>
        </w:rPr>
        <w:t xml:space="preserve">delle proprie collezioni e del patrimonio culturale della città al fine di </w:t>
      </w:r>
      <w:r w:rsidR="00C70BE9" w:rsidRPr="00BD44CC">
        <w:rPr>
          <w:rStyle w:val="CharacterStyle2"/>
          <w:rFonts w:ascii="Garamond" w:hAnsi="Garamond"/>
          <w:spacing w:val="1"/>
          <w:sz w:val="22"/>
          <w:szCs w:val="22"/>
        </w:rPr>
        <w:t>___</w:t>
      </w:r>
      <w:r w:rsidRPr="00BD44CC">
        <w:rPr>
          <w:rStyle w:val="CharacterStyle2"/>
          <w:rFonts w:ascii="Garamond" w:hAnsi="Garamond"/>
          <w:spacing w:val="-1"/>
          <w:sz w:val="22"/>
          <w:szCs w:val="22"/>
        </w:rPr>
        <w:t>(precisare meglio la propria specifica missione, in relazione alla tipologia delle collezioni e al</w:t>
      </w:r>
      <w:r w:rsidR="00C70BE9" w:rsidRPr="00BD44CC">
        <w:rPr>
          <w:rStyle w:val="CharacterStyle2"/>
          <w:rFonts w:ascii="Garamond" w:hAnsi="Garamond"/>
          <w:spacing w:val="-1"/>
          <w:sz w:val="22"/>
          <w:szCs w:val="22"/>
        </w:rPr>
        <w:t xml:space="preserve"> </w:t>
      </w:r>
      <w:r w:rsidRPr="00BD44CC">
        <w:rPr>
          <w:rStyle w:val="CharacterStyle2"/>
          <w:rFonts w:ascii="Garamond" w:hAnsi="Garamond"/>
          <w:spacing w:val="-8"/>
          <w:sz w:val="22"/>
          <w:szCs w:val="22"/>
        </w:rPr>
        <w:t>rapporto con il territorio e la comunità</w:t>
      </w:r>
      <w:r w:rsidR="00C70BE9" w:rsidRPr="00BD44CC">
        <w:rPr>
          <w:rStyle w:val="CharacterStyle2"/>
          <w:rFonts w:ascii="Garamond" w:hAnsi="Garamond"/>
          <w:spacing w:val="-8"/>
          <w:sz w:val="22"/>
          <w:szCs w:val="22"/>
        </w:rPr>
        <w:t>)</w:t>
      </w:r>
      <w:r w:rsidRPr="00BD44CC">
        <w:rPr>
          <w:rStyle w:val="CharacterStyle2"/>
          <w:rFonts w:ascii="Garamond" w:hAnsi="Garamond"/>
          <w:spacing w:val="-8"/>
          <w:sz w:val="22"/>
          <w:szCs w:val="22"/>
        </w:rPr>
        <w:t>.</w:t>
      </w:r>
    </w:p>
    <w:p w:rsidR="00B6376A" w:rsidRPr="00BD44CC" w:rsidRDefault="00B6376A" w:rsidP="00C70BE9">
      <w:pPr>
        <w:pStyle w:val="Style1"/>
        <w:tabs>
          <w:tab w:val="right" w:leader="underscore" w:pos="8596"/>
        </w:tabs>
        <w:kinsoku w:val="0"/>
        <w:autoSpaceDE/>
        <w:autoSpaceDN/>
        <w:adjustRightInd/>
        <w:spacing w:line="273" w:lineRule="auto"/>
        <w:ind w:left="144"/>
        <w:jc w:val="both"/>
        <w:rPr>
          <w:rStyle w:val="CharacterStyle2"/>
          <w:rFonts w:ascii="Garamond" w:hAnsi="Garamond"/>
          <w:spacing w:val="-8"/>
          <w:sz w:val="22"/>
          <w:szCs w:val="22"/>
        </w:rPr>
      </w:pPr>
    </w:p>
    <w:p w:rsidR="00BD7361" w:rsidRPr="00BD44CC" w:rsidRDefault="009C34A8" w:rsidP="00C70BE9">
      <w:pPr>
        <w:pStyle w:val="Style1"/>
        <w:tabs>
          <w:tab w:val="right" w:leader="underscore" w:pos="8596"/>
        </w:tabs>
        <w:kinsoku w:val="0"/>
        <w:autoSpaceDE/>
        <w:autoSpaceDN/>
        <w:adjustRightInd/>
        <w:spacing w:line="273" w:lineRule="auto"/>
        <w:ind w:left="144"/>
        <w:jc w:val="both"/>
        <w:rPr>
          <w:rStyle w:val="CharacterStyle2"/>
          <w:rFonts w:ascii="Garamond" w:hAnsi="Garamond"/>
          <w:b/>
          <w:spacing w:val="-1"/>
          <w:sz w:val="22"/>
          <w:szCs w:val="22"/>
        </w:rPr>
      </w:pPr>
      <w:r w:rsidRPr="00BD44CC">
        <w:rPr>
          <w:rStyle w:val="CharacterStyle2"/>
          <w:rFonts w:ascii="Garamond" w:hAnsi="Garamond" w:cs="Garamond"/>
          <w:b/>
          <w:bCs/>
          <w:sz w:val="22"/>
          <w:szCs w:val="22"/>
        </w:rPr>
        <w:t xml:space="preserve">Art. </w:t>
      </w:r>
      <w:r w:rsidRPr="00BD44CC">
        <w:rPr>
          <w:rStyle w:val="CharacterStyle2"/>
          <w:rFonts w:ascii="Garamond" w:hAnsi="Garamond" w:cs="Garamond"/>
          <w:b/>
          <w:sz w:val="22"/>
          <w:szCs w:val="22"/>
        </w:rPr>
        <w:t>3</w:t>
      </w:r>
    </w:p>
    <w:p w:rsidR="00BD7361" w:rsidRPr="00BD44CC" w:rsidRDefault="009C34A8" w:rsidP="00030C96">
      <w:pPr>
        <w:pStyle w:val="Style1"/>
        <w:kinsoku w:val="0"/>
        <w:autoSpaceDE/>
        <w:autoSpaceDN/>
        <w:adjustRightInd/>
        <w:spacing w:before="72" w:line="201" w:lineRule="auto"/>
        <w:ind w:left="144"/>
        <w:jc w:val="both"/>
        <w:rPr>
          <w:rStyle w:val="CharacterStyle2"/>
          <w:rFonts w:ascii="Garamond" w:hAnsi="Garamond" w:cs="Garamond"/>
          <w:b/>
          <w:sz w:val="22"/>
          <w:szCs w:val="22"/>
        </w:rPr>
      </w:pPr>
      <w:r w:rsidRPr="00BD44CC">
        <w:rPr>
          <w:rStyle w:val="CharacterStyle2"/>
          <w:rFonts w:ascii="Garamond" w:hAnsi="Garamond" w:cs="Garamond"/>
          <w:b/>
          <w:sz w:val="22"/>
          <w:szCs w:val="22"/>
        </w:rPr>
        <w:t>Funzioni</w:t>
      </w:r>
    </w:p>
    <w:p w:rsidR="00030C96" w:rsidRPr="00BD44CC" w:rsidRDefault="009C34A8" w:rsidP="00030C96">
      <w:pPr>
        <w:pStyle w:val="Style1"/>
        <w:kinsoku w:val="0"/>
        <w:autoSpaceDE/>
        <w:autoSpaceDN/>
        <w:adjustRightInd/>
        <w:ind w:left="142" w:right="72"/>
        <w:jc w:val="both"/>
        <w:rPr>
          <w:rStyle w:val="CharacterStyle2"/>
          <w:rFonts w:ascii="Garamond" w:hAnsi="Garamond" w:cs="Garamond"/>
          <w:i/>
          <w:iCs/>
          <w:spacing w:val="-1"/>
          <w:sz w:val="22"/>
          <w:szCs w:val="22"/>
        </w:rPr>
      </w:pPr>
      <w:r w:rsidRPr="00BD44CC">
        <w:rPr>
          <w:rStyle w:val="CharacterStyle2"/>
          <w:rFonts w:ascii="Garamond" w:hAnsi="Garamond" w:cs="Garamond"/>
          <w:i/>
          <w:iCs/>
          <w:spacing w:val="2"/>
          <w:sz w:val="22"/>
          <w:szCs w:val="22"/>
        </w:rPr>
        <w:t xml:space="preserve">La selezione, l'ordine, il grado di esplicitazione </w:t>
      </w:r>
      <w:r w:rsidR="00EF66FF" w:rsidRPr="00BD44CC">
        <w:rPr>
          <w:rStyle w:val="CharacterStyle2"/>
          <w:rFonts w:ascii="Garamond" w:hAnsi="Garamond" w:cs="Garamond"/>
          <w:i/>
          <w:iCs/>
          <w:spacing w:val="2"/>
          <w:sz w:val="22"/>
          <w:szCs w:val="22"/>
        </w:rPr>
        <w:t>delle funzioni e dei compiti può</w:t>
      </w:r>
      <w:r w:rsidRPr="00BD44CC">
        <w:rPr>
          <w:rStyle w:val="CharacterStyle2"/>
          <w:rFonts w:ascii="Garamond" w:hAnsi="Garamond" w:cs="Garamond"/>
          <w:i/>
          <w:iCs/>
          <w:spacing w:val="2"/>
          <w:sz w:val="22"/>
          <w:szCs w:val="22"/>
        </w:rPr>
        <w:t xml:space="preserve"> essere d'aiuto nel delineare la </w:t>
      </w:r>
      <w:r w:rsidRPr="00BD44CC">
        <w:rPr>
          <w:rStyle w:val="CharacterStyle2"/>
          <w:rFonts w:ascii="Garamond" w:hAnsi="Garamond" w:cs="Garamond"/>
          <w:i/>
          <w:iCs/>
          <w:spacing w:val="1"/>
          <w:sz w:val="22"/>
          <w:szCs w:val="22"/>
        </w:rPr>
        <w:t xml:space="preserve">particolare fisionomia che il museo intende assumere, in rapporto alle sue caratteristiche e dimensioni e alle vocazioni </w:t>
      </w:r>
      <w:r w:rsidRPr="00BD44CC">
        <w:rPr>
          <w:rStyle w:val="CharacterStyle2"/>
          <w:rFonts w:ascii="Garamond" w:hAnsi="Garamond" w:cs="Garamond"/>
          <w:i/>
          <w:iCs/>
          <w:spacing w:val="-1"/>
          <w:sz w:val="22"/>
          <w:szCs w:val="22"/>
        </w:rPr>
        <w:t>che intende sviluppare e privilegiare.</w:t>
      </w:r>
    </w:p>
    <w:p w:rsidR="005B0C5C" w:rsidRPr="00BD44CC" w:rsidRDefault="005B0C5C" w:rsidP="00030C96">
      <w:pPr>
        <w:pStyle w:val="Style1"/>
        <w:kinsoku w:val="0"/>
        <w:autoSpaceDE/>
        <w:autoSpaceDN/>
        <w:adjustRightInd/>
        <w:ind w:left="142" w:right="72"/>
        <w:jc w:val="both"/>
        <w:rPr>
          <w:rStyle w:val="CharacterStyle2"/>
          <w:rFonts w:ascii="Garamond" w:hAnsi="Garamond" w:cs="Garamond"/>
          <w:i/>
          <w:iCs/>
          <w:spacing w:val="-1"/>
          <w:sz w:val="22"/>
          <w:szCs w:val="22"/>
        </w:rPr>
      </w:pPr>
    </w:p>
    <w:p w:rsidR="00030C96" w:rsidRDefault="00C70BE9" w:rsidP="00030C96">
      <w:pPr>
        <w:pStyle w:val="Style1"/>
        <w:kinsoku w:val="0"/>
        <w:autoSpaceDE/>
        <w:autoSpaceDN/>
        <w:adjustRightInd/>
        <w:ind w:left="142" w:right="72"/>
        <w:jc w:val="both"/>
        <w:rPr>
          <w:rStyle w:val="CharacterStyle2"/>
          <w:rFonts w:ascii="Garamond" w:hAnsi="Garamond"/>
          <w:spacing w:val="-4"/>
          <w:sz w:val="22"/>
          <w:szCs w:val="22"/>
        </w:rPr>
      </w:pPr>
      <w:r w:rsidRPr="00BD44CC">
        <w:rPr>
          <w:rStyle w:val="CharacterStyle2"/>
          <w:rFonts w:ascii="Garamond" w:hAnsi="Garamond"/>
          <w:spacing w:val="-4"/>
          <w:sz w:val="22"/>
          <w:szCs w:val="22"/>
        </w:rPr>
        <w:t>Il museo di__</w:t>
      </w:r>
      <w:r w:rsidR="00B6376A" w:rsidRPr="00BD44CC">
        <w:rPr>
          <w:rStyle w:val="CharacterStyle2"/>
          <w:rFonts w:ascii="Garamond" w:hAnsi="Garamond"/>
          <w:spacing w:val="-4"/>
          <w:sz w:val="22"/>
          <w:szCs w:val="22"/>
        </w:rPr>
        <w:t>___________________</w:t>
      </w:r>
      <w:r w:rsidRPr="00BD44CC">
        <w:rPr>
          <w:rStyle w:val="CharacterStyle2"/>
          <w:rFonts w:ascii="Garamond" w:hAnsi="Garamond"/>
          <w:spacing w:val="-4"/>
          <w:sz w:val="22"/>
          <w:szCs w:val="22"/>
        </w:rPr>
        <w:t>__</w:t>
      </w:r>
      <w:r w:rsidR="009C34A8" w:rsidRPr="00BD44CC">
        <w:rPr>
          <w:rStyle w:val="CharacterStyle2"/>
          <w:rFonts w:ascii="Garamond" w:hAnsi="Garamond"/>
          <w:spacing w:val="-3"/>
          <w:sz w:val="22"/>
          <w:szCs w:val="22"/>
        </w:rPr>
        <w:t>, in attuazione della sua missione e delle sue funzioni istituzionali e nello</w:t>
      </w:r>
      <w:r w:rsidR="00030C96" w:rsidRPr="00BD44CC">
        <w:rPr>
          <w:rStyle w:val="CharacterStyle2"/>
          <w:rFonts w:ascii="Garamond" w:hAnsi="Garamond" w:cs="Garamond"/>
          <w:i/>
          <w:iCs/>
          <w:spacing w:val="-1"/>
          <w:sz w:val="22"/>
          <w:szCs w:val="22"/>
        </w:rPr>
        <w:t xml:space="preserve"> </w:t>
      </w:r>
      <w:r w:rsidR="009C34A8" w:rsidRPr="00BD44CC">
        <w:rPr>
          <w:rStyle w:val="CharacterStyle2"/>
          <w:rFonts w:ascii="Garamond" w:hAnsi="Garamond"/>
          <w:spacing w:val="-2"/>
          <w:sz w:val="22"/>
          <w:szCs w:val="22"/>
        </w:rPr>
        <w:t>svolgimento dei propri compiti, assicura la conservazione, l'ordinament</w:t>
      </w:r>
      <w:r w:rsidR="00030C96" w:rsidRPr="00BD44CC">
        <w:rPr>
          <w:rStyle w:val="CharacterStyle2"/>
          <w:rFonts w:ascii="Garamond" w:hAnsi="Garamond"/>
          <w:spacing w:val="-2"/>
          <w:sz w:val="22"/>
          <w:szCs w:val="22"/>
        </w:rPr>
        <w:t xml:space="preserve">o, l'esposizione, lo </w:t>
      </w:r>
      <w:r w:rsidR="00EF66FF" w:rsidRPr="00BD44CC">
        <w:rPr>
          <w:rStyle w:val="CharacterStyle2"/>
          <w:rFonts w:ascii="Garamond" w:hAnsi="Garamond"/>
          <w:spacing w:val="-2"/>
          <w:sz w:val="22"/>
          <w:szCs w:val="22"/>
        </w:rPr>
        <w:t xml:space="preserve">studio, la </w:t>
      </w:r>
      <w:r w:rsidR="009C34A8" w:rsidRPr="00BD44CC">
        <w:rPr>
          <w:rStyle w:val="CharacterStyle2"/>
          <w:rFonts w:ascii="Garamond" w:hAnsi="Garamond"/>
          <w:spacing w:val="-1"/>
          <w:sz w:val="22"/>
          <w:szCs w:val="22"/>
        </w:rPr>
        <w:t xml:space="preserve">conoscenza e la fruizione pubblica delle sue collezioni, </w:t>
      </w:r>
      <w:r w:rsidR="0091689D">
        <w:rPr>
          <w:rStyle w:val="CharacterStyle2"/>
          <w:rFonts w:ascii="Garamond" w:hAnsi="Garamond"/>
          <w:spacing w:val="-1"/>
          <w:sz w:val="22"/>
          <w:szCs w:val="22"/>
        </w:rPr>
        <w:t>favorendo la partecipazione attiva degli utenti e garantendo effettive esperienze di conoscenze e di pubblico godimento.</w:t>
      </w:r>
      <w:r w:rsidR="00EF66FF" w:rsidRPr="00BD44CC">
        <w:rPr>
          <w:rStyle w:val="CharacterStyle2"/>
          <w:rFonts w:ascii="Garamond" w:hAnsi="Garamond"/>
          <w:spacing w:val="-1"/>
          <w:sz w:val="22"/>
          <w:szCs w:val="22"/>
        </w:rPr>
        <w:t xml:space="preserve"> </w:t>
      </w:r>
      <w:r w:rsidR="009C34A8" w:rsidRPr="00BD44CC">
        <w:rPr>
          <w:rStyle w:val="CharacterStyle2"/>
          <w:rFonts w:ascii="Garamond" w:hAnsi="Garamond"/>
          <w:spacing w:val="-1"/>
          <w:sz w:val="22"/>
          <w:szCs w:val="22"/>
        </w:rPr>
        <w:t>In</w:t>
      </w:r>
      <w:r w:rsidR="00030C96" w:rsidRPr="00BD44CC">
        <w:rPr>
          <w:rStyle w:val="CharacterStyle2"/>
          <w:rFonts w:ascii="Garamond" w:hAnsi="Garamond" w:cs="Garamond"/>
          <w:i/>
          <w:iCs/>
          <w:spacing w:val="-1"/>
          <w:sz w:val="22"/>
          <w:szCs w:val="22"/>
        </w:rPr>
        <w:t xml:space="preserve"> </w:t>
      </w:r>
      <w:r w:rsidR="009C34A8" w:rsidRPr="00BD44CC">
        <w:rPr>
          <w:rStyle w:val="CharacterStyle2"/>
          <w:rFonts w:ascii="Garamond" w:hAnsi="Garamond"/>
          <w:spacing w:val="-4"/>
          <w:sz w:val="22"/>
          <w:szCs w:val="22"/>
        </w:rPr>
        <w:t>particolare il museo:</w:t>
      </w:r>
    </w:p>
    <w:p w:rsidR="0091689D" w:rsidRPr="0091689D"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3"/>
          <w:sz w:val="22"/>
          <w:szCs w:val="22"/>
        </w:rPr>
        <w:t>promuove la valorizzazione del museo e delle sue collezioni;</w:t>
      </w:r>
    </w:p>
    <w:p w:rsidR="0091689D" w:rsidRPr="0091689D"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z w:val="22"/>
          <w:szCs w:val="22"/>
        </w:rPr>
        <w:t xml:space="preserve">organizza mostre temporanee, incontri, seminari, convegni, corsi di aggiornamento; </w:t>
      </w:r>
      <w:r w:rsidRPr="00BD44CC">
        <w:rPr>
          <w:rStyle w:val="CharacterStyle2"/>
          <w:rFonts w:ascii="Garamond" w:hAnsi="Garamond"/>
          <w:spacing w:val="-6"/>
          <w:sz w:val="22"/>
          <w:szCs w:val="22"/>
        </w:rPr>
        <w:t xml:space="preserve">partecipa ad iniziative promosse da altri soggetti pubblici e privati con il prestito delle opere; </w:t>
      </w:r>
      <w:r w:rsidRPr="00BD44CC">
        <w:rPr>
          <w:rStyle w:val="CharacterStyle2"/>
          <w:rFonts w:ascii="Garamond" w:hAnsi="Garamond"/>
          <w:spacing w:val="-4"/>
          <w:sz w:val="22"/>
          <w:szCs w:val="22"/>
        </w:rPr>
        <w:t>svolge attività educative e didattiche;</w:t>
      </w:r>
    </w:p>
    <w:p w:rsidR="0091689D" w:rsidRPr="00BD44CC"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5"/>
          <w:sz w:val="22"/>
          <w:szCs w:val="22"/>
        </w:rPr>
        <w:lastRenderedPageBreak/>
        <w:t xml:space="preserve">sviluppa, a partire dalle collezioni, lo studio, la ricerca, la documentazione e l'informazione; </w:t>
      </w:r>
      <w:r w:rsidRPr="00BD44CC">
        <w:rPr>
          <w:rStyle w:val="CharacterStyle2"/>
          <w:rFonts w:ascii="Garamond" w:hAnsi="Garamond"/>
          <w:spacing w:val="-2"/>
          <w:sz w:val="22"/>
          <w:szCs w:val="22"/>
        </w:rPr>
        <w:t xml:space="preserve">assicura la fruizione dei beni posseduti in orari e giorni coerenti con la domanda del Pubblico, prevedendo </w:t>
      </w:r>
      <w:r w:rsidRPr="00BD44CC">
        <w:rPr>
          <w:rStyle w:val="CharacterStyle2"/>
          <w:rFonts w:ascii="Garamond" w:hAnsi="Garamond"/>
          <w:spacing w:val="-3"/>
          <w:sz w:val="22"/>
          <w:szCs w:val="22"/>
        </w:rPr>
        <w:t>inoltre la rotazione delle opere in deposito e la loro visione o consultazione;</w:t>
      </w:r>
    </w:p>
    <w:p w:rsidR="0091689D" w:rsidRPr="00BD44CC"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5"/>
          <w:sz w:val="22"/>
          <w:szCs w:val="22"/>
        </w:rPr>
        <w:t xml:space="preserve">preserva l'integrità di tutti i beni in consegna e comunque posti sotto la sua responsabilità </w:t>
      </w:r>
      <w:r w:rsidRPr="00BD44CC">
        <w:rPr>
          <w:rStyle w:val="CharacterStyle2"/>
          <w:rFonts w:ascii="Garamond" w:hAnsi="Garamond"/>
          <w:spacing w:val="-3"/>
          <w:sz w:val="22"/>
          <w:szCs w:val="22"/>
        </w:rPr>
        <w:t>assicurandone la conservazione, la manutenzione e il restauro;</w:t>
      </w:r>
      <w:r w:rsidR="009D35BE">
        <w:rPr>
          <w:rStyle w:val="CharacterStyle2"/>
          <w:rFonts w:ascii="Garamond" w:hAnsi="Garamond"/>
          <w:spacing w:val="-3"/>
          <w:sz w:val="22"/>
          <w:szCs w:val="22"/>
        </w:rPr>
        <w:t xml:space="preserve"> cura la sicurezza sul lavoro e </w:t>
      </w:r>
      <w:proofErr w:type="spellStart"/>
      <w:r w:rsidR="009D35BE">
        <w:rPr>
          <w:rStyle w:val="CharacterStyle2"/>
          <w:rFonts w:ascii="Garamond" w:hAnsi="Garamond"/>
          <w:spacing w:val="-3"/>
          <w:sz w:val="22"/>
          <w:szCs w:val="22"/>
        </w:rPr>
        <w:t>antincecdio</w:t>
      </w:r>
      <w:proofErr w:type="spellEnd"/>
      <w:r w:rsidR="009D35BE">
        <w:rPr>
          <w:rStyle w:val="CharacterStyle2"/>
          <w:rFonts w:ascii="Garamond" w:hAnsi="Garamond"/>
          <w:spacing w:val="-3"/>
          <w:sz w:val="22"/>
          <w:szCs w:val="22"/>
        </w:rPr>
        <w:t>;</w:t>
      </w:r>
    </w:p>
    <w:p w:rsidR="0091689D" w:rsidRPr="00BD44CC"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1"/>
          <w:sz w:val="22"/>
          <w:szCs w:val="22"/>
        </w:rPr>
        <w:t xml:space="preserve">incrementa il suo patrimonio </w:t>
      </w:r>
      <w:r>
        <w:rPr>
          <w:rStyle w:val="CharacterStyle2"/>
          <w:rFonts w:ascii="Garamond" w:hAnsi="Garamond"/>
          <w:spacing w:val="-1"/>
          <w:sz w:val="22"/>
          <w:szCs w:val="22"/>
        </w:rPr>
        <w:t>a</w:t>
      </w:r>
      <w:r w:rsidRPr="00BD44CC">
        <w:rPr>
          <w:rStyle w:val="CharacterStyle2"/>
          <w:rFonts w:ascii="Garamond" w:hAnsi="Garamond"/>
          <w:spacing w:val="-1"/>
          <w:sz w:val="22"/>
          <w:szCs w:val="22"/>
        </w:rPr>
        <w:t>ttraverso la raccolta di contributi economici privati</w:t>
      </w:r>
      <w:r>
        <w:rPr>
          <w:rStyle w:val="CharacterStyle2"/>
          <w:rFonts w:ascii="Garamond" w:hAnsi="Garamond"/>
          <w:spacing w:val="-1"/>
          <w:sz w:val="22"/>
          <w:szCs w:val="22"/>
        </w:rPr>
        <w:t>, ove possibile istituendo un biglietto di ingresso.</w:t>
      </w:r>
      <w:r w:rsidRPr="00BD44CC">
        <w:rPr>
          <w:rStyle w:val="CharacterStyle2"/>
          <w:rFonts w:ascii="Garamond" w:hAnsi="Garamond"/>
          <w:spacing w:val="-1"/>
          <w:sz w:val="22"/>
          <w:szCs w:val="22"/>
        </w:rPr>
        <w:t xml:space="preserve"> </w:t>
      </w:r>
      <w:r>
        <w:rPr>
          <w:rStyle w:val="CharacterStyle2"/>
          <w:rFonts w:ascii="Garamond" w:hAnsi="Garamond"/>
          <w:spacing w:val="-1"/>
          <w:sz w:val="22"/>
          <w:szCs w:val="22"/>
        </w:rPr>
        <w:t xml:space="preserve">Cura con tempestività le gare per eventuali servizi accessori evitando proroghe. Raccoglie </w:t>
      </w:r>
      <w:r w:rsidRPr="00BD44CC">
        <w:rPr>
          <w:rStyle w:val="CharacterStyle2"/>
          <w:rFonts w:ascii="Garamond" w:hAnsi="Garamond"/>
          <w:spacing w:val="-1"/>
          <w:sz w:val="22"/>
          <w:szCs w:val="22"/>
        </w:rPr>
        <w:t>donazioni di denaro o di beni coerenti</w:t>
      </w:r>
      <w:r w:rsidRPr="00BD44CC">
        <w:rPr>
          <w:rStyle w:val="CharacterStyle2"/>
          <w:rFonts w:ascii="Garamond" w:hAnsi="Garamond" w:cs="Garamond"/>
          <w:i/>
          <w:iCs/>
          <w:spacing w:val="-1"/>
          <w:sz w:val="22"/>
          <w:szCs w:val="22"/>
        </w:rPr>
        <w:t xml:space="preserve"> </w:t>
      </w:r>
      <w:r w:rsidRPr="00BD44CC">
        <w:rPr>
          <w:rStyle w:val="CharacterStyle2"/>
          <w:rFonts w:ascii="Garamond" w:hAnsi="Garamond"/>
          <w:spacing w:val="-5"/>
          <w:sz w:val="22"/>
          <w:szCs w:val="22"/>
        </w:rPr>
        <w:t>alle raccolte e alla propria missione</w:t>
      </w:r>
      <w:r w:rsidRPr="00BD44CC">
        <w:rPr>
          <w:rStyle w:val="CharacterStyle2"/>
          <w:rFonts w:ascii="Garamond" w:hAnsi="Garamond"/>
          <w:spacing w:val="-1"/>
          <w:sz w:val="22"/>
          <w:szCs w:val="22"/>
        </w:rPr>
        <w:t>, sponsorizzazio</w:t>
      </w:r>
      <w:r>
        <w:rPr>
          <w:rStyle w:val="CharacterStyle2"/>
          <w:rFonts w:ascii="Garamond" w:hAnsi="Garamond"/>
          <w:spacing w:val="-1"/>
          <w:sz w:val="22"/>
          <w:szCs w:val="22"/>
        </w:rPr>
        <w:t>ni o altre forme di mecenatismo</w:t>
      </w:r>
      <w:r w:rsidRPr="00BD44CC">
        <w:rPr>
          <w:rStyle w:val="CharacterStyle2"/>
          <w:rFonts w:ascii="Garamond" w:hAnsi="Garamond"/>
          <w:spacing w:val="-1"/>
          <w:sz w:val="22"/>
          <w:szCs w:val="22"/>
        </w:rPr>
        <w:t xml:space="preserve"> ricorrendo, conseguenzialmente, alla richiesta di contributi pubblici in via sussidiaria;</w:t>
      </w:r>
    </w:p>
    <w:p w:rsidR="00030C96"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4"/>
          <w:sz w:val="22"/>
          <w:szCs w:val="22"/>
        </w:rPr>
        <w:t>garantisce l'inalienabilità delle collezioni, salvo casi eccezionali che motivino l'alienazione e/o la cessione dei beni, nel pieno rispetto delle norme di tutela vigenti;</w:t>
      </w:r>
    </w:p>
    <w:p w:rsidR="00030C96" w:rsidRPr="00BD44CC" w:rsidRDefault="00EF66FF"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2"/>
          <w:sz w:val="22"/>
          <w:szCs w:val="22"/>
        </w:rPr>
        <w:t>cura in via permanente l’</w:t>
      </w:r>
      <w:r w:rsidR="009C34A8" w:rsidRPr="00BD44CC">
        <w:rPr>
          <w:rStyle w:val="CharacterStyle2"/>
          <w:rFonts w:ascii="Garamond" w:hAnsi="Garamond"/>
          <w:spacing w:val="2"/>
          <w:sz w:val="22"/>
          <w:szCs w:val="22"/>
        </w:rPr>
        <w:t xml:space="preserve">inventariazione e la catalogazione dei beni, nonché la loro </w:t>
      </w:r>
      <w:r w:rsidR="009C34A8" w:rsidRPr="00BD44CC">
        <w:rPr>
          <w:rStyle w:val="CharacterStyle2"/>
          <w:rFonts w:ascii="Garamond" w:hAnsi="Garamond"/>
          <w:sz w:val="22"/>
          <w:szCs w:val="22"/>
        </w:rPr>
        <w:t xml:space="preserve">documentazione fotografica, secondo i criteri individuati dal Ministero per i beni e le </w:t>
      </w:r>
      <w:r w:rsidR="009C34A8" w:rsidRPr="00BD44CC">
        <w:rPr>
          <w:rStyle w:val="CharacterStyle2"/>
          <w:rFonts w:ascii="Garamond" w:hAnsi="Garamond"/>
          <w:spacing w:val="-4"/>
          <w:sz w:val="22"/>
          <w:szCs w:val="22"/>
        </w:rPr>
        <w:t>attività culturali e adottati dalla Regione;</w:t>
      </w:r>
    </w:p>
    <w:p w:rsidR="005B0C5C" w:rsidRDefault="005B0C5C" w:rsidP="005B0C5C">
      <w:pPr>
        <w:pStyle w:val="Style1"/>
        <w:numPr>
          <w:ilvl w:val="0"/>
          <w:numId w:val="22"/>
        </w:numPr>
        <w:kinsoku w:val="0"/>
        <w:autoSpaceDE/>
        <w:autoSpaceDN/>
        <w:adjustRightInd/>
        <w:ind w:right="72"/>
        <w:jc w:val="both"/>
        <w:rPr>
          <w:rStyle w:val="CharacterStyle2"/>
          <w:rFonts w:ascii="Garamond" w:hAnsi="Garamond" w:cs="Garamond"/>
          <w:iCs/>
          <w:spacing w:val="-1"/>
          <w:sz w:val="22"/>
          <w:szCs w:val="22"/>
        </w:rPr>
      </w:pPr>
      <w:r w:rsidRPr="00BD44CC">
        <w:rPr>
          <w:rStyle w:val="CharacterStyle2"/>
          <w:rFonts w:ascii="Garamond" w:hAnsi="Garamond" w:cs="Garamond"/>
          <w:iCs/>
          <w:spacing w:val="-1"/>
          <w:sz w:val="22"/>
          <w:szCs w:val="22"/>
        </w:rPr>
        <w:t>attribuisce ad ogni bene delle proprie collezioni un preciso valore economico sulla base delle stime di mercato, che dovrà essere riportato nei documenti contabili da trasmettere successivamente alla Direzione generale Musei per il tramite della Direzione del Polo museale regionale</w:t>
      </w:r>
      <w:r w:rsidR="009D35BE">
        <w:rPr>
          <w:rStyle w:val="CharacterStyle2"/>
          <w:rFonts w:ascii="Garamond" w:hAnsi="Garamond" w:cs="Garamond"/>
          <w:iCs/>
          <w:spacing w:val="-1"/>
          <w:sz w:val="22"/>
          <w:szCs w:val="22"/>
        </w:rPr>
        <w:t>;</w:t>
      </w:r>
    </w:p>
    <w:p w:rsidR="00030C96" w:rsidRPr="009D35BE" w:rsidRDefault="009C34A8" w:rsidP="009D35BE">
      <w:pPr>
        <w:pStyle w:val="Style1"/>
        <w:numPr>
          <w:ilvl w:val="0"/>
          <w:numId w:val="22"/>
        </w:numPr>
        <w:kinsoku w:val="0"/>
        <w:autoSpaceDE/>
        <w:autoSpaceDN/>
        <w:adjustRightInd/>
        <w:ind w:right="72"/>
        <w:jc w:val="both"/>
        <w:rPr>
          <w:rStyle w:val="CharacterStyle2"/>
          <w:rFonts w:ascii="Garamond" w:hAnsi="Garamond" w:cs="Garamond"/>
          <w:iCs/>
          <w:spacing w:val="-1"/>
          <w:sz w:val="22"/>
          <w:szCs w:val="22"/>
        </w:rPr>
      </w:pPr>
      <w:r w:rsidRPr="009D35BE">
        <w:rPr>
          <w:rStyle w:val="CharacterStyle2"/>
          <w:rFonts w:ascii="Garamond" w:hAnsi="Garamond"/>
          <w:spacing w:val="-2"/>
          <w:sz w:val="22"/>
          <w:szCs w:val="22"/>
        </w:rPr>
        <w:t>cura la produzione di pubblicazioni scientifiche e divulgative;</w:t>
      </w:r>
    </w:p>
    <w:p w:rsidR="00030C96"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2"/>
          <w:sz w:val="22"/>
          <w:szCs w:val="22"/>
        </w:rPr>
        <w:t>apre al pubblico la biblioteca specializzata, l'archivio, la fototeca, la mediateca;</w:t>
      </w:r>
    </w:p>
    <w:p w:rsidR="00030C96"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5"/>
          <w:sz w:val="22"/>
          <w:szCs w:val="22"/>
        </w:rPr>
        <w:t xml:space="preserve">si confronta, collega e collabora con istituzioni e enti analoghi e livello locale, nazionale e </w:t>
      </w:r>
      <w:r w:rsidRPr="00BD44CC">
        <w:rPr>
          <w:rStyle w:val="CharacterStyle2"/>
          <w:rFonts w:ascii="Garamond" w:hAnsi="Garamond"/>
          <w:spacing w:val="-4"/>
          <w:sz w:val="22"/>
          <w:szCs w:val="22"/>
        </w:rPr>
        <w:t>internazionale;</w:t>
      </w:r>
    </w:p>
    <w:p w:rsidR="00BD7361"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1"/>
          <w:sz w:val="22"/>
          <w:szCs w:val="22"/>
        </w:rPr>
        <w:t xml:space="preserve"> aderisce, nelle modalità previste dalla normativa, a formule di gestione associata con altri </w:t>
      </w:r>
      <w:r w:rsidRPr="00BD44CC">
        <w:rPr>
          <w:rStyle w:val="CharacterStyle2"/>
          <w:rFonts w:ascii="Garamond" w:hAnsi="Garamond"/>
          <w:spacing w:val="-4"/>
          <w:sz w:val="22"/>
          <w:szCs w:val="22"/>
        </w:rPr>
        <w:t>musei, in aggre</w:t>
      </w:r>
      <w:r w:rsidR="009D35BE">
        <w:rPr>
          <w:rStyle w:val="CharacterStyle2"/>
          <w:rFonts w:ascii="Garamond" w:hAnsi="Garamond"/>
          <w:spacing w:val="-4"/>
          <w:sz w:val="22"/>
          <w:szCs w:val="22"/>
        </w:rPr>
        <w:t>gazione territoriale o tematica e aderisce al SNM.</w:t>
      </w:r>
    </w:p>
    <w:p w:rsidR="00BD7361" w:rsidRPr="00BD44CC" w:rsidRDefault="009C34A8" w:rsidP="00030C96">
      <w:pPr>
        <w:pStyle w:val="Style1"/>
        <w:kinsoku w:val="0"/>
        <w:autoSpaceDE/>
        <w:autoSpaceDN/>
        <w:adjustRightInd/>
        <w:spacing w:before="36" w:line="273" w:lineRule="auto"/>
        <w:ind w:left="72"/>
        <w:jc w:val="both"/>
        <w:rPr>
          <w:rStyle w:val="CharacterStyle2"/>
          <w:rFonts w:ascii="Garamond" w:hAnsi="Garamond"/>
          <w:spacing w:val="-3"/>
          <w:sz w:val="22"/>
          <w:szCs w:val="22"/>
        </w:rPr>
      </w:pPr>
      <w:r w:rsidRPr="00BD44CC">
        <w:rPr>
          <w:rStyle w:val="CharacterStyle2"/>
          <w:rFonts w:ascii="Garamond" w:hAnsi="Garamond"/>
          <w:spacing w:val="-3"/>
          <w:sz w:val="22"/>
          <w:szCs w:val="22"/>
        </w:rPr>
        <w:t>Nell'ambito delle proprie competenze, il museo:</w:t>
      </w:r>
    </w:p>
    <w:p w:rsidR="00030C96"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2"/>
          <w:sz w:val="22"/>
          <w:szCs w:val="22"/>
        </w:rPr>
        <w:t xml:space="preserve">istituisce e favorisce rapporti </w:t>
      </w:r>
      <w:r w:rsidRPr="00BD44CC">
        <w:rPr>
          <w:rStyle w:val="CharacterStyle2"/>
          <w:rFonts w:ascii="Garamond" w:hAnsi="Garamond" w:cs="Garamond"/>
          <w:spacing w:val="-2"/>
          <w:sz w:val="22"/>
          <w:szCs w:val="22"/>
        </w:rPr>
        <w:t xml:space="preserve">di </w:t>
      </w:r>
      <w:r w:rsidRPr="00BD44CC">
        <w:rPr>
          <w:rStyle w:val="CharacterStyle2"/>
          <w:rFonts w:ascii="Garamond" w:hAnsi="Garamond"/>
          <w:spacing w:val="-2"/>
          <w:sz w:val="22"/>
          <w:szCs w:val="22"/>
        </w:rPr>
        <w:t>collaborazione con soggetti ed Enti pubblici e privati, fina</w:t>
      </w:r>
      <w:r w:rsidR="00030C96" w:rsidRPr="00BD44CC">
        <w:rPr>
          <w:rStyle w:val="CharacterStyle2"/>
          <w:rFonts w:ascii="Garamond" w:hAnsi="Garamond"/>
          <w:spacing w:val="-2"/>
          <w:sz w:val="22"/>
          <w:szCs w:val="22"/>
        </w:rPr>
        <w:t>lizzati alla ideazione e realizz</w:t>
      </w:r>
      <w:r w:rsidRPr="00BD44CC">
        <w:rPr>
          <w:rStyle w:val="CharacterStyle2"/>
          <w:rFonts w:ascii="Garamond" w:hAnsi="Garamond"/>
          <w:spacing w:val="-2"/>
          <w:sz w:val="22"/>
          <w:szCs w:val="22"/>
        </w:rPr>
        <w:t xml:space="preserve">azione di progetti di studio, ricerca e valorizzazione dei </w:t>
      </w:r>
      <w:r w:rsidRPr="00BD44CC">
        <w:rPr>
          <w:rStyle w:val="CharacterStyle2"/>
          <w:rFonts w:ascii="Garamond" w:hAnsi="Garamond"/>
          <w:spacing w:val="-6"/>
          <w:sz w:val="22"/>
          <w:szCs w:val="22"/>
        </w:rPr>
        <w:t xml:space="preserve">beni culturali presenti sul territorio, con particolare riguardo ai rapporti con lo Stato, con la </w:t>
      </w:r>
      <w:r w:rsidRPr="00BD44CC">
        <w:rPr>
          <w:rStyle w:val="CharacterStyle2"/>
          <w:rFonts w:ascii="Garamond" w:hAnsi="Garamond"/>
          <w:spacing w:val="-3"/>
          <w:sz w:val="22"/>
          <w:szCs w:val="22"/>
        </w:rPr>
        <w:t>Provincia, con i Comuni e con l'Università di riferimento;</w:t>
      </w:r>
    </w:p>
    <w:p w:rsidR="00030C96"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5"/>
          <w:sz w:val="22"/>
          <w:szCs w:val="22"/>
        </w:rPr>
        <w:t xml:space="preserve">promuove una proficua collaborazione con altri musei attraverso lo scambio di opere e di </w:t>
      </w:r>
      <w:r w:rsidRPr="00BD44CC">
        <w:rPr>
          <w:rStyle w:val="CharacterStyle2"/>
          <w:rFonts w:ascii="Garamond" w:hAnsi="Garamond"/>
          <w:sz w:val="22"/>
          <w:szCs w:val="22"/>
        </w:rPr>
        <w:t>competenze;</w:t>
      </w:r>
    </w:p>
    <w:p w:rsidR="00030C96"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4"/>
          <w:sz w:val="22"/>
          <w:szCs w:val="22"/>
        </w:rPr>
        <w:t xml:space="preserve">instaura una continuativa collaborazione con le scuole di ogni ordine e grado presenti nel </w:t>
      </w:r>
      <w:r w:rsidRPr="00BD44CC">
        <w:rPr>
          <w:rStyle w:val="CharacterStyle2"/>
          <w:rFonts w:ascii="Garamond" w:hAnsi="Garamond"/>
          <w:spacing w:val="-6"/>
          <w:sz w:val="22"/>
          <w:szCs w:val="22"/>
        </w:rPr>
        <w:t xml:space="preserve">territorio, per lo sviluppo di progetti congiunti finalizzati </w:t>
      </w:r>
      <w:r w:rsidRPr="00BD44CC">
        <w:rPr>
          <w:rStyle w:val="CharacterStyle2"/>
          <w:rFonts w:ascii="Garamond" w:hAnsi="Garamond" w:cs="Garamond"/>
          <w:spacing w:val="4"/>
          <w:sz w:val="22"/>
          <w:szCs w:val="22"/>
        </w:rPr>
        <w:t>alla</w:t>
      </w:r>
      <w:r w:rsidRPr="00BD44CC">
        <w:rPr>
          <w:rStyle w:val="CharacterStyle2"/>
          <w:rFonts w:ascii="Garamond" w:hAnsi="Garamond"/>
          <w:spacing w:val="-6"/>
          <w:sz w:val="22"/>
          <w:szCs w:val="22"/>
        </w:rPr>
        <w:t xml:space="preserve"> d</w:t>
      </w:r>
      <w:r w:rsidR="00030C96" w:rsidRPr="00BD44CC">
        <w:rPr>
          <w:rStyle w:val="CharacterStyle2"/>
          <w:rFonts w:ascii="Garamond" w:hAnsi="Garamond"/>
          <w:spacing w:val="-6"/>
          <w:sz w:val="22"/>
          <w:szCs w:val="22"/>
        </w:rPr>
        <w:t>iffusione della cultura locale;</w:t>
      </w:r>
    </w:p>
    <w:p w:rsidR="00BD7361"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4"/>
          <w:sz w:val="22"/>
          <w:szCs w:val="22"/>
        </w:rPr>
        <w:t xml:space="preserve">stipula accordi con le associazioni di volontariato che svolgono attività di salvaguardia e </w:t>
      </w:r>
      <w:r w:rsidRPr="00BD44CC">
        <w:rPr>
          <w:rStyle w:val="CharacterStyle2"/>
          <w:rFonts w:ascii="Garamond" w:hAnsi="Garamond"/>
          <w:spacing w:val="-3"/>
          <w:sz w:val="22"/>
          <w:szCs w:val="22"/>
        </w:rPr>
        <w:t xml:space="preserve">diffusione dei beni culturali, ai fini dell'ampliamento della promozione e fruizione del </w:t>
      </w:r>
      <w:r w:rsidRPr="00BD44CC">
        <w:rPr>
          <w:rStyle w:val="CharacterStyle2"/>
          <w:rFonts w:ascii="Garamond" w:hAnsi="Garamond"/>
          <w:spacing w:val="-2"/>
          <w:sz w:val="22"/>
          <w:szCs w:val="22"/>
        </w:rPr>
        <w:t>patrimonio culturale.</w:t>
      </w:r>
    </w:p>
    <w:p w:rsidR="00C70BE9" w:rsidRPr="00BD44CC" w:rsidRDefault="009C34A8"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r w:rsidRPr="00BD44CC">
        <w:rPr>
          <w:rStyle w:val="CharacterStyle2"/>
          <w:rFonts w:ascii="Garamond" w:hAnsi="Garamond" w:cs="Garamond"/>
          <w:spacing w:val="-3"/>
          <w:sz w:val="22"/>
          <w:szCs w:val="22"/>
        </w:rPr>
        <w:t xml:space="preserve">Il </w:t>
      </w:r>
      <w:r w:rsidRPr="00BD44CC">
        <w:rPr>
          <w:rStyle w:val="CharacterStyle2"/>
          <w:rFonts w:ascii="Garamond" w:hAnsi="Garamond"/>
          <w:spacing w:val="-3"/>
          <w:sz w:val="22"/>
          <w:szCs w:val="22"/>
        </w:rPr>
        <w:t xml:space="preserve">museo è dotato di autonomia tecnico - scientifica e di progettazione culturale, nel rispetto delle </w:t>
      </w:r>
      <w:r w:rsidRPr="00BD44CC">
        <w:rPr>
          <w:rStyle w:val="CharacterStyle2"/>
          <w:rFonts w:ascii="Garamond" w:hAnsi="Garamond"/>
          <w:sz w:val="22"/>
          <w:szCs w:val="22"/>
        </w:rPr>
        <w:t xml:space="preserve">norme che ne regolano l'attività; uniforma la sua attività a criteri di efficacia, efficienza ed </w:t>
      </w:r>
      <w:r w:rsidRPr="00BD44CC">
        <w:rPr>
          <w:rStyle w:val="CharacterStyle2"/>
          <w:rFonts w:ascii="Garamond" w:hAnsi="Garamond"/>
          <w:spacing w:val="-2"/>
          <w:sz w:val="22"/>
          <w:szCs w:val="22"/>
        </w:rPr>
        <w:t xml:space="preserve">economicità, con una particolare attenzione per la qualità dei servizi al pubblico; a tal fine, assicura </w:t>
      </w:r>
      <w:r w:rsidRPr="00BD44CC">
        <w:rPr>
          <w:rStyle w:val="CharacterStyle2"/>
          <w:rFonts w:ascii="Garamond" w:hAnsi="Garamond"/>
          <w:spacing w:val="-3"/>
          <w:sz w:val="22"/>
          <w:szCs w:val="22"/>
        </w:rPr>
        <w:t xml:space="preserve">il pieno rispetto degli standard di qualità </w:t>
      </w:r>
      <w:r w:rsidR="00CA41C9">
        <w:rPr>
          <w:rStyle w:val="CharacterStyle2"/>
          <w:rFonts w:ascii="Garamond" w:hAnsi="Garamond"/>
          <w:spacing w:val="-3"/>
          <w:sz w:val="22"/>
          <w:szCs w:val="22"/>
        </w:rPr>
        <w:t xml:space="preserve">approvati dalla normativa </w:t>
      </w:r>
      <w:r w:rsidRPr="00BD44CC">
        <w:rPr>
          <w:rStyle w:val="CharacterStyle2"/>
          <w:rFonts w:ascii="Garamond" w:hAnsi="Garamond"/>
          <w:spacing w:val="-3"/>
          <w:sz w:val="22"/>
          <w:szCs w:val="22"/>
        </w:rPr>
        <w:t>dettagliati all'interno della Carta dei servizi.</w:t>
      </w:r>
    </w:p>
    <w:p w:rsidR="005B0C5C" w:rsidRPr="00BD44CC" w:rsidRDefault="005B0C5C"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p>
    <w:p w:rsidR="00C70BE9" w:rsidRPr="00BD44CC" w:rsidRDefault="009C34A8"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r w:rsidRPr="00BD44CC">
        <w:rPr>
          <w:rStyle w:val="CharacterStyle2"/>
          <w:rFonts w:ascii="Garamond" w:hAnsi="Garamond" w:cs="Bookman Old Style"/>
          <w:b/>
          <w:sz w:val="22"/>
          <w:szCs w:val="22"/>
        </w:rPr>
        <w:t>Art. 4</w:t>
      </w:r>
    </w:p>
    <w:p w:rsidR="00BD7361" w:rsidRPr="00BD44CC" w:rsidRDefault="009C34A8"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r w:rsidRPr="00BD44CC">
        <w:rPr>
          <w:rStyle w:val="CharacterStyle2"/>
          <w:rFonts w:ascii="Garamond" w:hAnsi="Garamond" w:cs="Bookman Old Style"/>
          <w:b/>
          <w:spacing w:val="-2"/>
          <w:sz w:val="22"/>
          <w:szCs w:val="22"/>
        </w:rPr>
        <w:t>Organizzazione e compiti del direttore</w:t>
      </w:r>
    </w:p>
    <w:p w:rsidR="00BD7361" w:rsidRPr="00BD44CC" w:rsidRDefault="005B0C5C" w:rsidP="00030C96">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Si ricorda che i</w:t>
      </w:r>
      <w:r w:rsidR="009C34A8" w:rsidRPr="00BD44CC">
        <w:rPr>
          <w:rStyle w:val="CharacterStyle2"/>
          <w:rFonts w:ascii="Garamond" w:hAnsi="Garamond" w:cs="Garamond"/>
          <w:i/>
          <w:iCs/>
          <w:sz w:val="22"/>
          <w:szCs w:val="22"/>
        </w:rPr>
        <w:t xml:space="preserve"> musei statali non dotati di autonomia speciale e non elencati nell'Allegato 2 del D.M. 23 dicembre 2014, non costituiscono ufficio di livello dirigenziale e afferiscono al Polo museale della rispettiva Regione costituendone una </w:t>
      </w:r>
      <w:r w:rsidR="009C34A8" w:rsidRPr="00BD44CC">
        <w:rPr>
          <w:rStyle w:val="CharacterStyle2"/>
          <w:rFonts w:ascii="Garamond" w:hAnsi="Garamond" w:cs="Garamond"/>
          <w:i/>
          <w:iCs/>
          <w:spacing w:val="2"/>
          <w:sz w:val="22"/>
          <w:szCs w:val="22"/>
        </w:rPr>
        <w:t xml:space="preserve">articolazione, nell'ambito del quale il direttore definisce strategie e obiettivi comuni di valorizzazione, orari di </w:t>
      </w:r>
      <w:r w:rsidR="009C34A8" w:rsidRPr="00BD44CC">
        <w:rPr>
          <w:rStyle w:val="CharacterStyle2"/>
          <w:rFonts w:ascii="Garamond" w:hAnsi="Garamond" w:cs="Garamond"/>
          <w:i/>
          <w:iCs/>
          <w:sz w:val="22"/>
          <w:szCs w:val="22"/>
        </w:rPr>
        <w:t>apertura e ta</w:t>
      </w:r>
      <w:r w:rsidR="00030C96" w:rsidRPr="00BD44CC">
        <w:rPr>
          <w:rStyle w:val="CharacterStyle2"/>
          <w:rFonts w:ascii="Garamond" w:hAnsi="Garamond" w:cs="Garamond"/>
          <w:i/>
          <w:iCs/>
          <w:sz w:val="22"/>
          <w:szCs w:val="22"/>
        </w:rPr>
        <w:t>rif</w:t>
      </w:r>
      <w:r w:rsidR="009C34A8" w:rsidRPr="00BD44CC">
        <w:rPr>
          <w:rStyle w:val="CharacterStyle2"/>
          <w:rFonts w:ascii="Garamond" w:hAnsi="Garamond" w:cs="Garamond"/>
          <w:i/>
          <w:iCs/>
          <w:sz w:val="22"/>
          <w:szCs w:val="22"/>
        </w:rPr>
        <w:t>fe volte ad assicurare la più ampia frui</w:t>
      </w:r>
      <w:r w:rsidR="00030C96" w:rsidRPr="00BD44CC">
        <w:rPr>
          <w:rStyle w:val="CharacterStyle2"/>
          <w:rFonts w:ascii="Garamond" w:hAnsi="Garamond" w:cs="Garamond"/>
          <w:i/>
          <w:iCs/>
          <w:sz w:val="22"/>
          <w:szCs w:val="22"/>
        </w:rPr>
        <w:t>z</w:t>
      </w:r>
      <w:r w:rsidR="009C34A8" w:rsidRPr="00BD44CC">
        <w:rPr>
          <w:rStyle w:val="CharacterStyle2"/>
          <w:rFonts w:ascii="Garamond" w:hAnsi="Garamond" w:cs="Garamond"/>
          <w:i/>
          <w:iCs/>
          <w:sz w:val="22"/>
          <w:szCs w:val="22"/>
        </w:rPr>
        <w:t>ione del patrimonio culturale.</w:t>
      </w:r>
    </w:p>
    <w:p w:rsidR="00BD7361" w:rsidRPr="00BD44CC" w:rsidRDefault="009C34A8" w:rsidP="00030C96">
      <w:pPr>
        <w:pStyle w:val="Style1"/>
        <w:kinsoku w:val="0"/>
        <w:autoSpaceDE/>
        <w:autoSpaceDN/>
        <w:adjustRightInd/>
        <w:spacing w:line="264"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1"/>
          <w:sz w:val="22"/>
          <w:szCs w:val="22"/>
        </w:rPr>
        <w:t xml:space="preserve">Nell'amministrazione dei musei statali è assicurata la presenza delle seguenti aree funzionali, ognuna assegnata a </w:t>
      </w:r>
      <w:r w:rsidRPr="00BD44CC">
        <w:rPr>
          <w:rStyle w:val="CharacterStyle2"/>
          <w:rFonts w:ascii="Garamond" w:hAnsi="Garamond" w:cs="Garamond"/>
          <w:i/>
          <w:iCs/>
          <w:sz w:val="22"/>
          <w:szCs w:val="22"/>
        </w:rPr>
        <w:t>una o più unità di personale responsabile:</w:t>
      </w:r>
    </w:p>
    <w:p w:rsidR="00BD7361" w:rsidRPr="00BD44CC" w:rsidRDefault="00030C96"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direzione</w:t>
      </w:r>
      <w:r w:rsidR="00B02267" w:rsidRPr="00BD44CC">
        <w:rPr>
          <w:rStyle w:val="CharacterStyle2"/>
          <w:rFonts w:ascii="Garamond" w:hAnsi="Garamond" w:cs="Garamond"/>
          <w:i/>
          <w:iCs/>
          <w:sz w:val="22"/>
          <w:szCs w:val="22"/>
        </w:rPr>
        <w:t>;</w:t>
      </w:r>
    </w:p>
    <w:p w:rsidR="00BD7361" w:rsidRPr="00BD44CC" w:rsidRDefault="009C34A8" w:rsidP="00030C96">
      <w:pPr>
        <w:pStyle w:val="Style1"/>
        <w:numPr>
          <w:ilvl w:val="0"/>
          <w:numId w:val="4"/>
        </w:numPr>
        <w:tabs>
          <w:tab w:val="clear" w:pos="216"/>
          <w:tab w:val="num" w:pos="792"/>
        </w:tabs>
        <w:kinsoku w:val="0"/>
        <w:autoSpaceDE/>
        <w:autoSpaceDN/>
        <w:adjustRightInd/>
        <w:spacing w:before="36"/>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cura e gestione delle collezioni, studio, didattica e ricerca;</w:t>
      </w:r>
    </w:p>
    <w:p w:rsidR="00BD7361" w:rsidRPr="00BD44CC" w:rsidRDefault="009C34A8"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pacing w:val="2"/>
          <w:sz w:val="22"/>
          <w:szCs w:val="22"/>
        </w:rPr>
      </w:pPr>
      <w:r w:rsidRPr="00BD44CC">
        <w:rPr>
          <w:rStyle w:val="CharacterStyle2"/>
          <w:rFonts w:ascii="Garamond" w:hAnsi="Garamond" w:cs="Garamond"/>
          <w:i/>
          <w:iCs/>
          <w:spacing w:val="2"/>
          <w:sz w:val="22"/>
          <w:szCs w:val="22"/>
        </w:rPr>
        <w:t xml:space="preserve">marketing, </w:t>
      </w:r>
      <w:proofErr w:type="spellStart"/>
      <w:r w:rsidRPr="00BD44CC">
        <w:rPr>
          <w:rStyle w:val="CharacterStyle2"/>
          <w:rFonts w:ascii="Garamond" w:hAnsi="Garamond" w:cs="Garamond"/>
          <w:i/>
          <w:iCs/>
          <w:spacing w:val="2"/>
          <w:sz w:val="22"/>
          <w:szCs w:val="22"/>
        </w:rPr>
        <w:t>fundraising</w:t>
      </w:r>
      <w:proofErr w:type="spellEnd"/>
      <w:r w:rsidRPr="00BD44CC">
        <w:rPr>
          <w:rStyle w:val="CharacterStyle2"/>
          <w:rFonts w:ascii="Garamond" w:hAnsi="Garamond" w:cs="Garamond"/>
          <w:i/>
          <w:iCs/>
          <w:spacing w:val="2"/>
          <w:sz w:val="22"/>
          <w:szCs w:val="22"/>
        </w:rPr>
        <w:t>, servizi e rapporti con il pubblico, pubbliche relazioni;</w:t>
      </w:r>
    </w:p>
    <w:p w:rsidR="00BD7361" w:rsidRPr="00BD44CC" w:rsidRDefault="009C34A8"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pacing w:val="3"/>
          <w:sz w:val="22"/>
          <w:szCs w:val="22"/>
        </w:rPr>
      </w:pPr>
      <w:r w:rsidRPr="00BD44CC">
        <w:rPr>
          <w:rStyle w:val="CharacterStyle2"/>
          <w:rFonts w:ascii="Garamond" w:hAnsi="Garamond" w:cs="Garamond"/>
          <w:i/>
          <w:iCs/>
          <w:spacing w:val="3"/>
          <w:sz w:val="22"/>
          <w:szCs w:val="22"/>
        </w:rPr>
        <w:t>amministrazione, finanze e gestione delle risorse umane;</w:t>
      </w:r>
    </w:p>
    <w:p w:rsidR="00BD7361" w:rsidRPr="00BD44CC" w:rsidRDefault="009C34A8"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pacing w:val="4"/>
          <w:sz w:val="22"/>
          <w:szCs w:val="22"/>
        </w:rPr>
      </w:pPr>
      <w:r w:rsidRPr="00BD44CC">
        <w:rPr>
          <w:rStyle w:val="CharacterStyle2"/>
          <w:rFonts w:ascii="Garamond" w:hAnsi="Garamond" w:cs="Garamond"/>
          <w:i/>
          <w:iCs/>
          <w:spacing w:val="4"/>
          <w:sz w:val="22"/>
          <w:szCs w:val="22"/>
        </w:rPr>
        <w:t>strutture, allestimenti e sicurezza.</w:t>
      </w:r>
    </w:p>
    <w:p w:rsidR="00867FAE" w:rsidRDefault="00867FAE" w:rsidP="00030C96">
      <w:pPr>
        <w:pStyle w:val="Style1"/>
        <w:kinsoku w:val="0"/>
        <w:autoSpaceDE/>
        <w:autoSpaceDN/>
        <w:adjustRightInd/>
        <w:spacing w:line="271" w:lineRule="auto"/>
        <w:ind w:left="72" w:right="72"/>
        <w:jc w:val="both"/>
        <w:rPr>
          <w:rStyle w:val="CharacterStyle2"/>
          <w:rFonts w:ascii="Garamond" w:hAnsi="Garamond" w:cs="Garamond"/>
          <w:i/>
          <w:iCs/>
          <w:sz w:val="22"/>
          <w:szCs w:val="22"/>
        </w:rPr>
      </w:pPr>
      <w:r>
        <w:rPr>
          <w:rStyle w:val="CharacterStyle2"/>
          <w:rFonts w:ascii="Garamond" w:hAnsi="Garamond" w:cs="Garamond"/>
          <w:i/>
          <w:iCs/>
          <w:sz w:val="22"/>
          <w:szCs w:val="22"/>
        </w:rPr>
        <w:t>Il museo deve disporre di spazi idonei ed adeguati per lo svolgimento delle loro funzioni di conservazione, esposizione permanente, accoglienza, informazioni biglietteria, servizi anche per persone con disabilità.</w:t>
      </w:r>
    </w:p>
    <w:p w:rsidR="00BD7361" w:rsidRPr="00BD44CC" w:rsidRDefault="009C34A8" w:rsidP="00030C96">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 xml:space="preserve">Il museo è diretto da un Direttore non avente la qualifica di ufficio dirigenziale il cui incarico è conferito dal Direttore </w:t>
      </w:r>
      <w:r w:rsidRPr="00BD44CC">
        <w:rPr>
          <w:rStyle w:val="CharacterStyle2"/>
          <w:rFonts w:ascii="Garamond" w:hAnsi="Garamond" w:cs="Garamond"/>
          <w:i/>
          <w:iCs/>
          <w:spacing w:val="5"/>
          <w:sz w:val="22"/>
          <w:szCs w:val="22"/>
        </w:rPr>
        <w:lastRenderedPageBreak/>
        <w:t xml:space="preserve">del Polo </w:t>
      </w:r>
      <w:r w:rsidR="00B02267" w:rsidRPr="00BD44CC">
        <w:rPr>
          <w:rStyle w:val="CharacterStyle2"/>
          <w:rFonts w:ascii="Garamond" w:hAnsi="Garamond" w:cs="Garamond"/>
          <w:i/>
          <w:iCs/>
          <w:spacing w:val="5"/>
          <w:sz w:val="22"/>
          <w:szCs w:val="22"/>
        </w:rPr>
        <w:t>m</w:t>
      </w:r>
      <w:r w:rsidR="00C70BE9" w:rsidRPr="00BD44CC">
        <w:rPr>
          <w:rStyle w:val="CharacterStyle2"/>
          <w:rFonts w:ascii="Garamond" w:hAnsi="Garamond" w:cs="Garamond"/>
          <w:i/>
          <w:iCs/>
          <w:spacing w:val="5"/>
          <w:sz w:val="22"/>
          <w:szCs w:val="22"/>
        </w:rPr>
        <w:t>u</w:t>
      </w:r>
      <w:r w:rsidR="00B02267" w:rsidRPr="00BD44CC">
        <w:rPr>
          <w:rStyle w:val="CharacterStyle2"/>
          <w:rFonts w:ascii="Garamond" w:hAnsi="Garamond" w:cs="Garamond"/>
          <w:i/>
          <w:iCs/>
          <w:spacing w:val="5"/>
          <w:sz w:val="22"/>
          <w:szCs w:val="22"/>
        </w:rPr>
        <w:t>seale</w:t>
      </w:r>
      <w:r w:rsidRPr="00BD44CC">
        <w:rPr>
          <w:rStyle w:val="CharacterStyle2"/>
          <w:rFonts w:ascii="Garamond" w:hAnsi="Garamond" w:cs="Garamond"/>
          <w:i/>
          <w:iCs/>
          <w:spacing w:val="5"/>
          <w:sz w:val="22"/>
          <w:szCs w:val="22"/>
        </w:rPr>
        <w:t xml:space="preserve"> regionale territorialmente competente sulla base di un'apposita procedura selettiva. Poiché </w:t>
      </w:r>
      <w:r w:rsidRPr="00BD44CC">
        <w:rPr>
          <w:rStyle w:val="CharacterStyle2"/>
          <w:rFonts w:ascii="Garamond" w:hAnsi="Garamond" w:cs="Garamond"/>
          <w:i/>
          <w:iCs/>
          <w:sz w:val="22"/>
          <w:szCs w:val="22"/>
        </w:rPr>
        <w:t xml:space="preserve">rappresenta una figura chiave, all'atto di designazione è necessario considerare le conoscenze e le competenze richieste </w:t>
      </w:r>
      <w:proofErr w:type="spellStart"/>
      <w:r w:rsidRPr="00BD44CC">
        <w:rPr>
          <w:rStyle w:val="CharacterStyle2"/>
          <w:rFonts w:ascii="Garamond" w:hAnsi="Garamond" w:cs="Garamond"/>
          <w:i/>
          <w:iCs/>
          <w:sz w:val="22"/>
          <w:szCs w:val="22"/>
        </w:rPr>
        <w:t>affinchè</w:t>
      </w:r>
      <w:proofErr w:type="spellEnd"/>
      <w:r w:rsidRPr="00BD44CC">
        <w:rPr>
          <w:rStyle w:val="CharacterStyle2"/>
          <w:rFonts w:ascii="Garamond" w:hAnsi="Garamond" w:cs="Garamond"/>
          <w:i/>
          <w:iCs/>
          <w:sz w:val="22"/>
          <w:szCs w:val="22"/>
        </w:rPr>
        <w:t xml:space="preserve"> la funzione sia svolta efficacemente. Tali requisiti devono comprendere capacità intellettuali e conoscenze professionali adeguate, unitamente ad un alto profilo deontologico.</w:t>
      </w:r>
    </w:p>
    <w:p w:rsidR="00C70BE9" w:rsidRPr="00BD44CC" w:rsidRDefault="009C34A8"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1"/>
          <w:sz w:val="22"/>
          <w:szCs w:val="22"/>
        </w:rPr>
        <w:t xml:space="preserve">Il direttore del museo è il custode e l'interprete dell'identità e della missione del museo, nel rispetto degli indirizzi del </w:t>
      </w:r>
      <w:r w:rsidRPr="00BD44CC">
        <w:rPr>
          <w:rStyle w:val="CharacterStyle2"/>
          <w:rFonts w:ascii="Garamond" w:hAnsi="Garamond" w:cs="Garamond"/>
          <w:i/>
          <w:iCs/>
          <w:spacing w:val="1"/>
          <w:sz w:val="22"/>
          <w:szCs w:val="22"/>
        </w:rPr>
        <w:t xml:space="preserve">Ministero. Fatte salve le competente e le responsabilità del direttore del Polo museale ai sensi dell'art. 34, comma 2, del decreto del Presidente del Consiglio dei ministri 29 agosto 2014, n. 171, il direttore è responsabile della gestione </w:t>
      </w:r>
      <w:r w:rsidRPr="00BD44CC">
        <w:rPr>
          <w:rStyle w:val="CharacterStyle2"/>
          <w:rFonts w:ascii="Garamond" w:hAnsi="Garamond" w:cs="Garamond"/>
          <w:i/>
          <w:iCs/>
          <w:sz w:val="22"/>
          <w:szCs w:val="22"/>
        </w:rPr>
        <w:t>del museo nel suo complesso, nonché dell'attuazione e dello sviluppo de/suo progetto culturale e scientifico.</w:t>
      </w:r>
    </w:p>
    <w:p w:rsidR="00C70BE9" w:rsidRPr="00BD44CC" w:rsidRDefault="009C34A8"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4"/>
          <w:sz w:val="22"/>
          <w:szCs w:val="22"/>
        </w:rPr>
        <w:t>Non è coerente con l</w:t>
      </w:r>
      <w:r w:rsidR="0004559D">
        <w:rPr>
          <w:rStyle w:val="CharacterStyle2"/>
          <w:rFonts w:ascii="Garamond" w:hAnsi="Garamond" w:cs="Garamond"/>
          <w:i/>
          <w:iCs/>
          <w:spacing w:val="4"/>
          <w:sz w:val="22"/>
          <w:szCs w:val="22"/>
        </w:rPr>
        <w:t>’</w:t>
      </w:r>
      <w:r w:rsidRPr="00BD44CC">
        <w:rPr>
          <w:rStyle w:val="CharacterStyle2"/>
          <w:rFonts w:ascii="Garamond" w:hAnsi="Garamond" w:cs="Garamond"/>
          <w:i/>
          <w:iCs/>
          <w:spacing w:val="4"/>
          <w:sz w:val="22"/>
          <w:szCs w:val="22"/>
        </w:rPr>
        <w:t>a</w:t>
      </w:r>
      <w:r w:rsidR="000C06C5">
        <w:rPr>
          <w:rStyle w:val="CharacterStyle2"/>
          <w:rFonts w:ascii="Garamond" w:hAnsi="Garamond" w:cs="Garamond"/>
          <w:i/>
          <w:iCs/>
          <w:spacing w:val="4"/>
          <w:sz w:val="22"/>
          <w:szCs w:val="22"/>
        </w:rPr>
        <w:t>ttuale normativa del pubblico impiego,</w:t>
      </w:r>
      <w:r w:rsidRPr="00BD44CC">
        <w:rPr>
          <w:rStyle w:val="CharacterStyle2"/>
          <w:rFonts w:ascii="Garamond" w:hAnsi="Garamond" w:cs="Garamond"/>
          <w:i/>
          <w:iCs/>
          <w:spacing w:val="4"/>
          <w:sz w:val="22"/>
          <w:szCs w:val="22"/>
        </w:rPr>
        <w:t xml:space="preserve"> la previsione nello statuto di nuovi organi o nuove figure </w:t>
      </w:r>
      <w:r w:rsidRPr="00BD44CC">
        <w:rPr>
          <w:rStyle w:val="CharacterStyle2"/>
          <w:rFonts w:ascii="Garamond" w:hAnsi="Garamond" w:cs="Garamond"/>
          <w:i/>
          <w:iCs/>
          <w:spacing w:val="-1"/>
          <w:sz w:val="22"/>
          <w:szCs w:val="22"/>
        </w:rPr>
        <w:t xml:space="preserve">organizzative, quali ad esempio quelle di direttore onorario o di vice </w:t>
      </w:r>
      <w:r w:rsidR="00B02267" w:rsidRPr="00BD44CC">
        <w:rPr>
          <w:rStyle w:val="CharacterStyle2"/>
          <w:rFonts w:ascii="Garamond" w:hAnsi="Garamond" w:cs="Garamond"/>
          <w:i/>
          <w:iCs/>
          <w:spacing w:val="-1"/>
          <w:sz w:val="22"/>
          <w:szCs w:val="22"/>
        </w:rPr>
        <w:t>-</w:t>
      </w:r>
      <w:r w:rsidRPr="00BD44CC">
        <w:rPr>
          <w:rStyle w:val="CharacterStyle2"/>
          <w:rFonts w:ascii="Garamond" w:hAnsi="Garamond" w:cs="Garamond"/>
          <w:i/>
          <w:iCs/>
          <w:spacing w:val="-1"/>
          <w:sz w:val="22"/>
          <w:szCs w:val="22"/>
        </w:rPr>
        <w:t xml:space="preserve"> direttore.</w:t>
      </w:r>
      <w:r w:rsidR="00D07493">
        <w:rPr>
          <w:rStyle w:val="CharacterStyle2"/>
          <w:rFonts w:ascii="Garamond" w:hAnsi="Garamond" w:cs="Garamond"/>
          <w:i/>
          <w:iCs/>
          <w:spacing w:val="-1"/>
          <w:sz w:val="22"/>
          <w:szCs w:val="22"/>
        </w:rPr>
        <w:t xml:space="preserve"> E’, di contro, possibile prevedere figure professionali </w:t>
      </w:r>
      <w:r w:rsidR="00E21820">
        <w:rPr>
          <w:rStyle w:val="CharacterStyle2"/>
          <w:rFonts w:ascii="Garamond" w:hAnsi="Garamond" w:cs="Garamond"/>
          <w:i/>
          <w:iCs/>
          <w:spacing w:val="-1"/>
          <w:sz w:val="22"/>
          <w:szCs w:val="22"/>
        </w:rPr>
        <w:t xml:space="preserve">come quella del curatore delle collezioni, del responsabile dei servizi educativi, del responsabile delle procedure amministrative ed economiche – finanziarie, del responsabile della sicurezza, del responsabile delle pubbliche relazioni, marketing e </w:t>
      </w:r>
      <w:proofErr w:type="spellStart"/>
      <w:r w:rsidR="00E21820">
        <w:rPr>
          <w:rStyle w:val="CharacterStyle2"/>
          <w:rFonts w:ascii="Garamond" w:hAnsi="Garamond" w:cs="Garamond"/>
          <w:i/>
          <w:iCs/>
          <w:spacing w:val="-1"/>
          <w:sz w:val="22"/>
          <w:szCs w:val="22"/>
        </w:rPr>
        <w:t>fundraising</w:t>
      </w:r>
      <w:proofErr w:type="spellEnd"/>
      <w:r w:rsidR="00E21820">
        <w:rPr>
          <w:rStyle w:val="CharacterStyle2"/>
          <w:rFonts w:ascii="Garamond" w:hAnsi="Garamond" w:cs="Garamond"/>
          <w:i/>
          <w:iCs/>
          <w:spacing w:val="-1"/>
          <w:sz w:val="22"/>
          <w:szCs w:val="22"/>
        </w:rPr>
        <w:t xml:space="preserve"> e del personale addetto ai servizi di vigilanza ed accoglienza. In alcuni casi, ove necessario, dette funzioni possono essere svolte dal direttore del museo.</w:t>
      </w:r>
    </w:p>
    <w:p w:rsidR="00BD7361" w:rsidRPr="00BD44CC" w:rsidRDefault="009C34A8"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 xml:space="preserve">Si potrebbe, </w:t>
      </w:r>
      <w:r w:rsidR="00E21820">
        <w:rPr>
          <w:rStyle w:val="CharacterStyle2"/>
          <w:rFonts w:ascii="Garamond" w:hAnsi="Garamond" w:cs="Garamond"/>
          <w:i/>
          <w:iCs/>
          <w:sz w:val="22"/>
          <w:szCs w:val="22"/>
        </w:rPr>
        <w:t>inoltre</w:t>
      </w:r>
      <w:r w:rsidRPr="00BD44CC">
        <w:rPr>
          <w:rStyle w:val="CharacterStyle2"/>
          <w:rFonts w:ascii="Garamond" w:hAnsi="Garamond" w:cs="Garamond"/>
          <w:i/>
          <w:iCs/>
          <w:sz w:val="22"/>
          <w:szCs w:val="22"/>
        </w:rPr>
        <w:t xml:space="preserve">, prevedere la figura del segretario amministrativo sulla base di un'applicazione analogica della disposizione di cui all'art. 10, comma 2 — bis, del D.M. 23 dicembre 2014 che attribuisce al direttore dei musei dotati di autonomia speciale la facoltà di nominare un segretario amministrativo. Si potrebbero, altresì, contemplare </w:t>
      </w:r>
      <w:r w:rsidRPr="00BD44CC">
        <w:rPr>
          <w:rStyle w:val="CharacterStyle2"/>
          <w:rFonts w:ascii="Garamond" w:hAnsi="Garamond" w:cs="Garamond"/>
          <w:i/>
          <w:iCs/>
          <w:spacing w:val="-1"/>
          <w:sz w:val="22"/>
          <w:szCs w:val="22"/>
        </w:rPr>
        <w:t xml:space="preserve">figure già individuate dalla normativa vigente e funzionali alla costruzione dell'articolazione della struttura, come ad </w:t>
      </w:r>
      <w:r w:rsidRPr="00BD44CC">
        <w:rPr>
          <w:rStyle w:val="CharacterStyle2"/>
          <w:rFonts w:ascii="Garamond" w:hAnsi="Garamond" w:cs="Garamond"/>
          <w:i/>
          <w:iCs/>
          <w:sz w:val="22"/>
          <w:szCs w:val="22"/>
        </w:rPr>
        <w:t>esempio i responsabili delle aree o anche di ipotetici dipartimenti.</w:t>
      </w:r>
    </w:p>
    <w:p w:rsidR="005B0C5C" w:rsidRPr="00BD44CC" w:rsidRDefault="005B0C5C"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p>
    <w:p w:rsidR="00B02267" w:rsidRPr="00BD44CC" w:rsidRDefault="000C06C5" w:rsidP="00B02267">
      <w:pPr>
        <w:pStyle w:val="Style7"/>
        <w:tabs>
          <w:tab w:val="right" w:leader="underscore" w:pos="8153"/>
        </w:tabs>
        <w:kinsoku w:val="0"/>
        <w:autoSpaceDE/>
        <w:autoSpaceDN/>
        <w:ind w:right="0"/>
        <w:jc w:val="both"/>
        <w:rPr>
          <w:rStyle w:val="CharacterStyle1"/>
          <w:rFonts w:ascii="Garamond" w:hAnsi="Garamond"/>
          <w:spacing w:val="-8"/>
        </w:rPr>
      </w:pPr>
      <w:r>
        <w:rPr>
          <w:rStyle w:val="CharacterStyle1"/>
          <w:rFonts w:ascii="Garamond" w:hAnsi="Garamond"/>
        </w:rPr>
        <w:t>Il m</w:t>
      </w:r>
      <w:r w:rsidR="009C34A8" w:rsidRPr="00BD44CC">
        <w:rPr>
          <w:rStyle w:val="CharacterStyle1"/>
          <w:rFonts w:ascii="Garamond" w:hAnsi="Garamond"/>
        </w:rPr>
        <w:t>useo</w:t>
      </w:r>
      <w:r w:rsidR="009C34A8" w:rsidRPr="00BD44CC">
        <w:rPr>
          <w:rStyle w:val="CharacterStyle1"/>
          <w:rFonts w:ascii="Garamond" w:hAnsi="Garamond"/>
        </w:rPr>
        <w:tab/>
      </w:r>
      <w:r w:rsidR="005B0C5C" w:rsidRPr="00BD44CC">
        <w:rPr>
          <w:rStyle w:val="CharacterStyle1"/>
          <w:rFonts w:ascii="Garamond" w:hAnsi="Garamond"/>
          <w:spacing w:val="-5"/>
        </w:rPr>
        <w:t xml:space="preserve"> </w:t>
      </w:r>
      <w:r w:rsidR="009C34A8" w:rsidRPr="00BD44CC">
        <w:rPr>
          <w:rStyle w:val="CharacterStyle1"/>
          <w:rFonts w:ascii="Garamond" w:hAnsi="Garamond"/>
          <w:spacing w:val="-5"/>
        </w:rPr>
        <w:t>è articolazione del</w:t>
      </w:r>
      <w:r w:rsidR="00B02267" w:rsidRPr="00BD44CC">
        <w:rPr>
          <w:rStyle w:val="CharacterStyle1"/>
          <w:rFonts w:ascii="Garamond" w:hAnsi="Garamond"/>
          <w:spacing w:val="-5"/>
        </w:rPr>
        <w:t xml:space="preserve"> </w:t>
      </w:r>
      <w:r w:rsidR="009C34A8" w:rsidRPr="00BD44CC">
        <w:rPr>
          <w:rStyle w:val="CharacterStyle1"/>
          <w:rFonts w:ascii="Garamond" w:hAnsi="Garamond"/>
          <w:spacing w:val="-8"/>
        </w:rPr>
        <w:t xml:space="preserve">Polo museale </w:t>
      </w:r>
      <w:r w:rsidR="005B0C5C" w:rsidRPr="00BD44CC">
        <w:rPr>
          <w:rStyle w:val="CharacterStyle1"/>
          <w:rFonts w:ascii="Garamond" w:hAnsi="Garamond"/>
          <w:spacing w:val="-8"/>
        </w:rPr>
        <w:t>__________________</w:t>
      </w:r>
      <w:r w:rsidR="009C34A8" w:rsidRPr="00BD44CC">
        <w:rPr>
          <w:rStyle w:val="CharacterStyle1"/>
          <w:rFonts w:ascii="Garamond" w:hAnsi="Garamond"/>
          <w:spacing w:val="-8"/>
        </w:rPr>
        <w:t>cui afferisce.</w:t>
      </w:r>
    </w:p>
    <w:p w:rsidR="00B02267" w:rsidRPr="00BD44CC" w:rsidRDefault="009C34A8" w:rsidP="00B02267">
      <w:pPr>
        <w:pStyle w:val="Style7"/>
        <w:tabs>
          <w:tab w:val="right" w:leader="underscore" w:pos="8153"/>
        </w:tabs>
        <w:kinsoku w:val="0"/>
        <w:autoSpaceDE/>
        <w:autoSpaceDN/>
        <w:ind w:right="0"/>
        <w:jc w:val="both"/>
        <w:rPr>
          <w:rStyle w:val="CharacterStyle1"/>
          <w:rFonts w:ascii="Garamond" w:hAnsi="Garamond"/>
          <w:spacing w:val="-5"/>
        </w:rPr>
      </w:pPr>
      <w:r w:rsidRPr="00BD44CC">
        <w:rPr>
          <w:rStyle w:val="CharacterStyle1"/>
          <w:rFonts w:ascii="Garamond" w:hAnsi="Garamond"/>
          <w:spacing w:val="-8"/>
        </w:rPr>
        <w:t xml:space="preserve">Il Polo Museale </w:t>
      </w:r>
      <w:r w:rsidRPr="00BD44CC">
        <w:rPr>
          <w:rStyle w:val="CharacterStyle1"/>
          <w:rFonts w:ascii="Garamond" w:hAnsi="Garamond"/>
          <w:spacing w:val="-5"/>
        </w:rPr>
        <w:t>vigila e controlla l'attività</w:t>
      </w:r>
      <w:r w:rsidR="00B02267" w:rsidRPr="00BD44CC">
        <w:rPr>
          <w:rStyle w:val="CharacterStyle1"/>
          <w:rFonts w:ascii="Garamond" w:hAnsi="Garamond"/>
          <w:spacing w:val="-5"/>
        </w:rPr>
        <w:t xml:space="preserve"> </w:t>
      </w:r>
      <w:r w:rsidRPr="00BD44CC">
        <w:rPr>
          <w:rStyle w:val="CharacterStyle1"/>
          <w:rFonts w:ascii="Garamond" w:hAnsi="Garamond"/>
          <w:spacing w:val="-3"/>
        </w:rPr>
        <w:t xml:space="preserve">del museo, approva il piano annuale di attività, conferisce le dotazioni finanziarie necessarie, valuta </w:t>
      </w:r>
      <w:r w:rsidRPr="00BD44CC">
        <w:rPr>
          <w:rStyle w:val="CharacterStyle1"/>
          <w:rFonts w:ascii="Garamond" w:hAnsi="Garamond"/>
          <w:spacing w:val="-5"/>
        </w:rPr>
        <w:t>le esigenze e le richieste di miglioramento della qualità e verifica il raggiungimento degli obiettivi.</w:t>
      </w:r>
    </w:p>
    <w:p w:rsidR="00BD7361" w:rsidRDefault="00B02267" w:rsidP="00B02267">
      <w:pPr>
        <w:pStyle w:val="Style7"/>
        <w:tabs>
          <w:tab w:val="right" w:leader="underscore" w:pos="8153"/>
        </w:tabs>
        <w:kinsoku w:val="0"/>
        <w:autoSpaceDE/>
        <w:autoSpaceDN/>
        <w:ind w:right="0"/>
        <w:jc w:val="both"/>
        <w:rPr>
          <w:rStyle w:val="CharacterStyle1"/>
          <w:rFonts w:ascii="Garamond" w:hAnsi="Garamond"/>
          <w:spacing w:val="-3"/>
        </w:rPr>
      </w:pPr>
      <w:r w:rsidRPr="00BD44CC">
        <w:rPr>
          <w:rStyle w:val="CharacterStyle1"/>
          <w:rFonts w:ascii="Garamond" w:hAnsi="Garamond"/>
          <w:spacing w:val="-3"/>
        </w:rPr>
        <w:t>Il museo</w:t>
      </w:r>
      <w:r w:rsidRPr="00BD44CC">
        <w:rPr>
          <w:rStyle w:val="CharacterStyle1"/>
          <w:rFonts w:ascii="Garamond" w:hAnsi="Garamond"/>
          <w:spacing w:val="14"/>
        </w:rPr>
        <w:t xml:space="preserve"> __________</w:t>
      </w:r>
      <w:r w:rsidR="009C34A8" w:rsidRPr="00BD44CC">
        <w:rPr>
          <w:rStyle w:val="CharacterStyle1"/>
          <w:rFonts w:ascii="Garamond" w:hAnsi="Garamond"/>
          <w:spacing w:val="4"/>
        </w:rPr>
        <w:t xml:space="preserve"> </w:t>
      </w:r>
      <w:r w:rsidR="009C34A8" w:rsidRPr="00BD44CC">
        <w:rPr>
          <w:rStyle w:val="CharacterStyle1"/>
          <w:rFonts w:ascii="Garamond" w:hAnsi="Garamond"/>
          <w:spacing w:val="-3"/>
        </w:rPr>
        <w:t>costituisce un'articolazione del sistema museale regionale e pertanto</w:t>
      </w:r>
      <w:r w:rsidR="00C70BE9" w:rsidRPr="00BD44CC">
        <w:rPr>
          <w:rStyle w:val="CharacterStyle1"/>
          <w:rFonts w:ascii="Garamond" w:hAnsi="Garamond"/>
          <w:spacing w:val="-3"/>
        </w:rPr>
        <w:t xml:space="preserve"> </w:t>
      </w:r>
      <w:r w:rsidR="009C34A8" w:rsidRPr="00BD44CC">
        <w:rPr>
          <w:rStyle w:val="CharacterStyle1"/>
          <w:rFonts w:ascii="Garamond" w:hAnsi="Garamond"/>
          <w:spacing w:val="-3"/>
        </w:rPr>
        <w:t>programma le sue attività compatibilmente con gli obiettivi generali del sistema al fine di realizzare una migliore valorizzazione, promozione e gestione delle risorse.</w:t>
      </w:r>
    </w:p>
    <w:p w:rsidR="00BD7361" w:rsidRPr="00BD44CC" w:rsidRDefault="009C34A8" w:rsidP="000B27F4">
      <w:pPr>
        <w:pStyle w:val="Style7"/>
        <w:tabs>
          <w:tab w:val="right" w:leader="underscore" w:pos="8503"/>
        </w:tabs>
        <w:kinsoku w:val="0"/>
        <w:autoSpaceDE/>
        <w:autoSpaceDN/>
        <w:ind w:right="0"/>
        <w:jc w:val="both"/>
        <w:rPr>
          <w:rStyle w:val="CharacterStyle1"/>
          <w:rFonts w:ascii="Garamond" w:hAnsi="Garamond"/>
          <w:spacing w:val="-3"/>
        </w:rPr>
      </w:pPr>
      <w:r w:rsidRPr="00BD44CC">
        <w:rPr>
          <w:rStyle w:val="CharacterStyle1"/>
          <w:rFonts w:ascii="Garamond" w:hAnsi="Garamond"/>
          <w:spacing w:val="-3"/>
        </w:rPr>
        <w:t>Il museo</w:t>
      </w:r>
      <w:r w:rsidR="00C70BE9" w:rsidRPr="00BD44CC">
        <w:rPr>
          <w:rStyle w:val="CharacterStyle1"/>
          <w:rFonts w:ascii="Garamond" w:hAnsi="Garamond"/>
          <w:spacing w:val="-3"/>
        </w:rPr>
        <w:t xml:space="preserve"> ______</w:t>
      </w:r>
      <w:r w:rsidRPr="00BD44CC">
        <w:rPr>
          <w:rStyle w:val="CharacterStyle1"/>
          <w:rFonts w:ascii="Garamond" w:hAnsi="Garamond"/>
          <w:spacing w:val="-3"/>
        </w:rPr>
        <w:t>è diretto da un direttore non avente la qualifica di ufficio dirigenziale il cui</w:t>
      </w:r>
      <w:r w:rsidR="005B0C5C" w:rsidRPr="00BD44CC">
        <w:rPr>
          <w:rStyle w:val="CharacterStyle1"/>
          <w:rFonts w:ascii="Garamond" w:hAnsi="Garamond"/>
          <w:spacing w:val="-3"/>
        </w:rPr>
        <w:t xml:space="preserve"> </w:t>
      </w:r>
      <w:r w:rsidRPr="00BD44CC">
        <w:rPr>
          <w:rStyle w:val="CharacterStyle1"/>
          <w:rFonts w:ascii="Garamond" w:hAnsi="Garamond"/>
          <w:spacing w:val="-3"/>
        </w:rPr>
        <w:t>incarico è conferito dal Direttore del Polo di</w:t>
      </w:r>
      <w:r w:rsidR="00B02267" w:rsidRPr="00BD44CC">
        <w:rPr>
          <w:rStyle w:val="CharacterStyle1"/>
          <w:rFonts w:ascii="Garamond" w:hAnsi="Garamond"/>
          <w:spacing w:val="-3"/>
        </w:rPr>
        <w:t xml:space="preserve"> __________</w:t>
      </w:r>
      <w:r w:rsidRPr="00BD44CC">
        <w:rPr>
          <w:rStyle w:val="CharacterStyle1"/>
          <w:rFonts w:ascii="Garamond" w:hAnsi="Garamond"/>
          <w:spacing w:val="-3"/>
        </w:rPr>
        <w:t xml:space="preserve"> </w:t>
      </w:r>
      <w:r w:rsidR="003E4596" w:rsidRPr="00BD44CC">
        <w:rPr>
          <w:rStyle w:val="CharacterStyle1"/>
          <w:rFonts w:ascii="Garamond" w:hAnsi="Garamond"/>
          <w:spacing w:val="-3"/>
        </w:rPr>
        <w:t xml:space="preserve">mediante apposita selezione sulla base di un </w:t>
      </w:r>
      <w:r w:rsidRPr="00BD44CC">
        <w:rPr>
          <w:rStyle w:val="CharacterStyle1"/>
          <w:rFonts w:ascii="Garamond" w:hAnsi="Garamond"/>
          <w:i/>
          <w:spacing w:val="-3"/>
        </w:rPr>
        <w:t>curriculum</w:t>
      </w:r>
      <w:r w:rsidRPr="00BD44CC">
        <w:rPr>
          <w:rStyle w:val="CharacterStyle1"/>
          <w:rFonts w:ascii="Garamond" w:hAnsi="Garamond"/>
          <w:spacing w:val="-3"/>
        </w:rPr>
        <w:t xml:space="preserve"> profess</w:t>
      </w:r>
      <w:r w:rsidR="00B02267" w:rsidRPr="00BD44CC">
        <w:rPr>
          <w:rStyle w:val="CharacterStyle1"/>
          <w:rFonts w:ascii="Garamond" w:hAnsi="Garamond"/>
          <w:spacing w:val="-3"/>
        </w:rPr>
        <w:t xml:space="preserve">ionale attestante le competenze </w:t>
      </w:r>
      <w:r w:rsidRPr="00BD44CC">
        <w:rPr>
          <w:rStyle w:val="CharacterStyle1"/>
          <w:rFonts w:ascii="Garamond" w:hAnsi="Garamond"/>
          <w:spacing w:val="-3"/>
        </w:rPr>
        <w:t>scientifiche e manageriali nell'ambito specifico del museo. Il direttore elabora i programmi annuali e</w:t>
      </w:r>
      <w:r w:rsidR="00B02267" w:rsidRPr="00BD44CC">
        <w:rPr>
          <w:rStyle w:val="CharacterStyle1"/>
          <w:rFonts w:ascii="Garamond" w:hAnsi="Garamond"/>
          <w:spacing w:val="-3"/>
        </w:rPr>
        <w:t xml:space="preserve"> </w:t>
      </w:r>
      <w:r w:rsidRPr="00BD44CC">
        <w:rPr>
          <w:rStyle w:val="CharacterStyle1"/>
          <w:rFonts w:ascii="Garamond" w:hAnsi="Garamond"/>
          <w:spacing w:val="-3"/>
        </w:rPr>
        <w:t xml:space="preserve">pluriennali di attività e li propone al Direttore del Polo Museale della </w:t>
      </w:r>
      <w:r w:rsidR="00B02267" w:rsidRPr="00BD44CC">
        <w:rPr>
          <w:rStyle w:val="CharacterStyle1"/>
          <w:rFonts w:ascii="Garamond" w:hAnsi="Garamond"/>
          <w:spacing w:val="-3"/>
        </w:rPr>
        <w:t>___________</w:t>
      </w:r>
      <w:r w:rsidRPr="00BD44CC">
        <w:rPr>
          <w:rStyle w:val="CharacterStyle1"/>
          <w:rFonts w:ascii="Garamond" w:hAnsi="Garamond"/>
          <w:spacing w:val="-3"/>
        </w:rPr>
        <w:t xml:space="preserve"> per</w:t>
      </w:r>
      <w:r w:rsidR="00B02267" w:rsidRPr="00BD44CC">
        <w:rPr>
          <w:rStyle w:val="CharacterStyle1"/>
          <w:rFonts w:ascii="Garamond" w:hAnsi="Garamond"/>
          <w:spacing w:val="-3"/>
        </w:rPr>
        <w:t xml:space="preserve"> </w:t>
      </w:r>
      <w:r w:rsidRPr="00BD44CC">
        <w:rPr>
          <w:rStyle w:val="CharacterStyle1"/>
          <w:rFonts w:ascii="Garamond" w:hAnsi="Garamond"/>
          <w:spacing w:val="-3"/>
        </w:rPr>
        <w:t xml:space="preserve">l'attuazione; coordina il personale; con il Direttore del Polo Museale della </w:t>
      </w:r>
      <w:r w:rsidR="00C70BE9" w:rsidRPr="00BD44CC">
        <w:rPr>
          <w:rStyle w:val="CharacterStyle1"/>
          <w:rFonts w:ascii="Garamond" w:hAnsi="Garamond"/>
          <w:spacing w:val="-3"/>
        </w:rPr>
        <w:t>___________</w:t>
      </w:r>
      <w:r w:rsidRPr="00BD44CC">
        <w:rPr>
          <w:rStyle w:val="CharacterStyle1"/>
          <w:rFonts w:ascii="Garamond" w:hAnsi="Garamond"/>
          <w:spacing w:val="-3"/>
        </w:rPr>
        <w:t xml:space="preserve"> è</w:t>
      </w:r>
      <w:r w:rsidR="00C70BE9" w:rsidRPr="00BD44CC">
        <w:rPr>
          <w:rStyle w:val="CharacterStyle1"/>
          <w:rFonts w:ascii="Garamond" w:hAnsi="Garamond"/>
          <w:spacing w:val="-3"/>
        </w:rPr>
        <w:t xml:space="preserve"> </w:t>
      </w:r>
      <w:r w:rsidRPr="00BD44CC">
        <w:rPr>
          <w:rStyle w:val="CharacterStyle1"/>
          <w:rFonts w:ascii="Garamond" w:hAnsi="Garamond"/>
          <w:spacing w:val="-3"/>
        </w:rPr>
        <w:t>responsabile dei beni indicati ne</w:t>
      </w:r>
      <w:r w:rsidR="00B02267" w:rsidRPr="00BD44CC">
        <w:rPr>
          <w:rStyle w:val="CharacterStyle1"/>
          <w:rFonts w:ascii="Garamond" w:hAnsi="Garamond"/>
          <w:spacing w:val="-3"/>
        </w:rPr>
        <w:t>ll'inventario e di quelli a quals</w:t>
      </w:r>
      <w:r w:rsidRPr="00BD44CC">
        <w:rPr>
          <w:rStyle w:val="CharacterStyle1"/>
          <w:rFonts w:ascii="Garamond" w:hAnsi="Garamond"/>
          <w:spacing w:val="-3"/>
        </w:rPr>
        <w:t>iasi titolo affidati formalmente al museo.</w:t>
      </w:r>
    </w:p>
    <w:p w:rsidR="00BD7361" w:rsidRPr="00BD44CC" w:rsidRDefault="009C34A8" w:rsidP="00C70BE9">
      <w:pPr>
        <w:pStyle w:val="Style7"/>
        <w:tabs>
          <w:tab w:val="right" w:leader="underscore" w:pos="8503"/>
        </w:tabs>
        <w:kinsoku w:val="0"/>
        <w:autoSpaceDE/>
        <w:autoSpaceDN/>
        <w:ind w:right="0"/>
        <w:jc w:val="both"/>
        <w:rPr>
          <w:rStyle w:val="CharacterStyle1"/>
          <w:rFonts w:ascii="Garamond" w:hAnsi="Garamond"/>
          <w:spacing w:val="-3"/>
        </w:rPr>
      </w:pPr>
      <w:r w:rsidRPr="00BD44CC">
        <w:rPr>
          <w:rStyle w:val="CharacterStyle1"/>
          <w:rFonts w:ascii="Garamond" w:hAnsi="Garamond"/>
          <w:spacing w:val="-3"/>
        </w:rPr>
        <w:t xml:space="preserve">Il direttore propone al Direttore del Polo Museale della </w:t>
      </w:r>
      <w:r w:rsidR="00C70BE9" w:rsidRPr="00BD44CC">
        <w:rPr>
          <w:rStyle w:val="CharacterStyle1"/>
          <w:rFonts w:ascii="Garamond" w:hAnsi="Garamond"/>
          <w:spacing w:val="-3"/>
        </w:rPr>
        <w:t>______</w:t>
      </w:r>
      <w:r w:rsidRPr="00BD44CC">
        <w:rPr>
          <w:rStyle w:val="CharacterStyle1"/>
          <w:rFonts w:ascii="Garamond" w:hAnsi="Garamond"/>
          <w:spacing w:val="-3"/>
        </w:rPr>
        <w:t xml:space="preserve"> le condizioni per</w:t>
      </w:r>
      <w:r w:rsidR="00C70BE9" w:rsidRPr="00BD44CC">
        <w:rPr>
          <w:rStyle w:val="CharacterStyle1"/>
          <w:rFonts w:ascii="Garamond" w:hAnsi="Garamond"/>
          <w:spacing w:val="-3"/>
        </w:rPr>
        <w:t xml:space="preserve"> </w:t>
      </w:r>
      <w:r w:rsidRPr="00BD44CC">
        <w:rPr>
          <w:rStyle w:val="CharacterStyle1"/>
          <w:rFonts w:ascii="Garamond" w:hAnsi="Garamond"/>
        </w:rPr>
        <w:t>l</w:t>
      </w:r>
      <w:r w:rsidR="00B02267" w:rsidRPr="00BD44CC">
        <w:rPr>
          <w:rStyle w:val="CharacterStyle1"/>
          <w:rFonts w:ascii="Garamond" w:hAnsi="Garamond"/>
        </w:rPr>
        <w:t>'affidamento delle attività museali</w:t>
      </w:r>
      <w:r w:rsidRPr="00BD44CC">
        <w:rPr>
          <w:rStyle w:val="CharacterStyle1"/>
          <w:rFonts w:ascii="Garamond" w:hAnsi="Garamond"/>
        </w:rPr>
        <w:t xml:space="preserve"> a soggetti esterni che operano in forma di impresa, nonché le </w:t>
      </w:r>
      <w:r w:rsidRPr="00BD44CC">
        <w:rPr>
          <w:rStyle w:val="CharacterStyle1"/>
          <w:rFonts w:ascii="Garamond" w:hAnsi="Garamond"/>
          <w:spacing w:val="-3"/>
        </w:rPr>
        <w:t>modalità di svolgimento delle attività di volontariato. Propone accordi con le Università o con le istituzioni scolastiche per tirocini e per il rilascio di crediti formativi.</w:t>
      </w:r>
    </w:p>
    <w:p w:rsidR="00BD7361" w:rsidRPr="00BD44CC" w:rsidRDefault="009C34A8" w:rsidP="00030C96">
      <w:pPr>
        <w:pStyle w:val="Style1"/>
        <w:kinsoku w:val="0"/>
        <w:autoSpaceDE/>
        <w:autoSpaceDN/>
        <w:adjustRightInd/>
        <w:ind w:left="72" w:right="72"/>
        <w:jc w:val="both"/>
        <w:rPr>
          <w:rStyle w:val="CharacterStyle1"/>
          <w:spacing w:val="-3"/>
        </w:rPr>
      </w:pPr>
      <w:r w:rsidRPr="00BD44CC">
        <w:rPr>
          <w:rStyle w:val="CharacterStyle1"/>
          <w:rFonts w:ascii="Garamond" w:hAnsi="Garamond"/>
        </w:rPr>
        <w:t xml:space="preserve">Il direttore partecipa alle riunioni dei direttori dei musei che appartengono ai sistemi museali; attua, per le parti di sua competenza, i piani definiti nelle riunioni di coordinamento e contribuisce in tale </w:t>
      </w:r>
      <w:r w:rsidRPr="00BD44CC">
        <w:rPr>
          <w:rStyle w:val="CharacterStyle1"/>
          <w:rFonts w:ascii="Garamond" w:hAnsi="Garamond"/>
          <w:spacing w:val="-3"/>
        </w:rPr>
        <w:t xml:space="preserve">sede alla definizione di interventi integrati volti a migliorare la </w:t>
      </w:r>
      <w:r w:rsidR="00B02267" w:rsidRPr="00BD44CC">
        <w:rPr>
          <w:rStyle w:val="CharacterStyle1"/>
          <w:rFonts w:ascii="Garamond" w:hAnsi="Garamond"/>
          <w:spacing w:val="-3"/>
        </w:rPr>
        <w:t>qualità</w:t>
      </w:r>
      <w:r w:rsidRPr="00BD44CC">
        <w:rPr>
          <w:rStyle w:val="CharacterStyle1"/>
          <w:rFonts w:ascii="Garamond" w:hAnsi="Garamond"/>
          <w:spacing w:val="-3"/>
        </w:rPr>
        <w:t xml:space="preserve"> dell'offerta culturale</w:t>
      </w:r>
      <w:r w:rsidRPr="00BD44CC">
        <w:rPr>
          <w:rStyle w:val="CharacterStyle1"/>
          <w:spacing w:val="-3"/>
        </w:rPr>
        <w:t>.</w:t>
      </w:r>
    </w:p>
    <w:p w:rsidR="00BD7361" w:rsidRPr="00BD44CC" w:rsidRDefault="009C34A8" w:rsidP="00030C96">
      <w:pPr>
        <w:pStyle w:val="Style7"/>
        <w:tabs>
          <w:tab w:val="right" w:leader="underscore" w:pos="8503"/>
        </w:tabs>
        <w:kinsoku w:val="0"/>
        <w:autoSpaceDE/>
        <w:autoSpaceDN/>
        <w:jc w:val="both"/>
        <w:rPr>
          <w:rStyle w:val="CharacterStyle1"/>
          <w:rFonts w:ascii="Garamond" w:hAnsi="Garamond"/>
          <w:spacing w:val="-3"/>
        </w:rPr>
      </w:pPr>
      <w:r w:rsidRPr="00BD44CC">
        <w:rPr>
          <w:rStyle w:val="CharacterStyle1"/>
          <w:rFonts w:ascii="Garamond" w:hAnsi="Garamond"/>
          <w:spacing w:val="-3"/>
        </w:rPr>
        <w:t xml:space="preserve">Il direttore, d'intesa con Direttore del Polo Museale della </w:t>
      </w:r>
      <w:r w:rsidR="000B27F4" w:rsidRPr="00BD44CC">
        <w:rPr>
          <w:rStyle w:val="CharacterStyle1"/>
          <w:rFonts w:ascii="Garamond" w:hAnsi="Garamond"/>
          <w:spacing w:val="-3"/>
        </w:rPr>
        <w:t>__________</w:t>
      </w:r>
      <w:r w:rsidRPr="00BD44CC">
        <w:rPr>
          <w:rStyle w:val="CharacterStyle1"/>
          <w:rFonts w:ascii="Garamond" w:hAnsi="Garamond"/>
          <w:spacing w:val="-3"/>
        </w:rPr>
        <w:tab/>
        <w:t>, si relaziona con il</w:t>
      </w:r>
      <w:r w:rsidR="00B02267" w:rsidRPr="00BD44CC">
        <w:rPr>
          <w:rStyle w:val="CharacterStyle1"/>
          <w:rFonts w:ascii="Garamond" w:hAnsi="Garamond"/>
          <w:spacing w:val="-3"/>
        </w:rPr>
        <w:t xml:space="preserve"> </w:t>
      </w:r>
      <w:r w:rsidRPr="00BD44CC">
        <w:rPr>
          <w:rStyle w:val="CharacterStyle1"/>
          <w:rFonts w:ascii="Garamond" w:hAnsi="Garamond"/>
          <w:spacing w:val="-3"/>
        </w:rPr>
        <w:t xml:space="preserve">territorio per coordinare le attività di promozione e sviluppo e per proporre e accogliere iniziative che possono favorirne la crescita </w:t>
      </w:r>
      <w:r w:rsidR="00B02267" w:rsidRPr="00BD44CC">
        <w:rPr>
          <w:rStyle w:val="CharacterStyle1"/>
          <w:rFonts w:ascii="Garamond" w:hAnsi="Garamond"/>
          <w:spacing w:val="-3"/>
        </w:rPr>
        <w:t>sociale, culturale ed economica.</w:t>
      </w:r>
    </w:p>
    <w:p w:rsidR="000B27F4" w:rsidRPr="00BD44CC" w:rsidRDefault="009C34A8" w:rsidP="000B27F4">
      <w:pPr>
        <w:pStyle w:val="Style7"/>
        <w:kinsoku w:val="0"/>
        <w:autoSpaceDE/>
        <w:autoSpaceDN/>
        <w:ind w:right="0"/>
        <w:jc w:val="both"/>
        <w:rPr>
          <w:rStyle w:val="CharacterStyle2"/>
          <w:rFonts w:ascii="Garamond" w:hAnsi="Garamond"/>
          <w:spacing w:val="-4"/>
          <w:sz w:val="22"/>
          <w:szCs w:val="22"/>
        </w:rPr>
      </w:pPr>
      <w:r w:rsidRPr="00BD44CC">
        <w:rPr>
          <w:rStyle w:val="CharacterStyle1"/>
          <w:rFonts w:ascii="Garamond" w:hAnsi="Garamond"/>
          <w:spacing w:val="-3"/>
        </w:rPr>
        <w:t>Il direttore del museo concorda col Diret</w:t>
      </w:r>
      <w:r w:rsidR="000B27F4" w:rsidRPr="00BD44CC">
        <w:rPr>
          <w:rStyle w:val="CharacterStyle1"/>
          <w:rFonts w:ascii="Garamond" w:hAnsi="Garamond"/>
          <w:spacing w:val="-3"/>
        </w:rPr>
        <w:t xml:space="preserve">tore del Polo museale </w:t>
      </w:r>
      <w:r w:rsidRPr="00BD44CC">
        <w:rPr>
          <w:rStyle w:val="CharacterStyle2"/>
          <w:rFonts w:ascii="Garamond" w:hAnsi="Garamond"/>
          <w:spacing w:val="-4"/>
          <w:sz w:val="22"/>
          <w:szCs w:val="22"/>
        </w:rPr>
        <w:t>gli obiettivi specifici dell'attività del museo nell'ambito della sua missione</w:t>
      </w:r>
      <w:r w:rsidR="00C36FDA" w:rsidRPr="00BD44CC">
        <w:rPr>
          <w:rStyle w:val="CharacterStyle2"/>
          <w:rFonts w:ascii="Garamond" w:hAnsi="Garamond"/>
          <w:spacing w:val="-4"/>
          <w:sz w:val="22"/>
          <w:szCs w:val="22"/>
        </w:rPr>
        <w:t xml:space="preserve"> e</w:t>
      </w:r>
      <w:r w:rsidR="000B27F4" w:rsidRPr="00BD44CC">
        <w:rPr>
          <w:rStyle w:val="CharacterStyle2"/>
          <w:rFonts w:ascii="Garamond" w:hAnsi="Garamond" w:cs="Bookman Old Style"/>
          <w:iCs/>
          <w:spacing w:val="-4"/>
          <w:w w:val="80"/>
          <w:sz w:val="22"/>
          <w:szCs w:val="22"/>
        </w:rPr>
        <w:t xml:space="preserve"> </w:t>
      </w:r>
      <w:r w:rsidR="000B27F4" w:rsidRPr="00BD44CC">
        <w:rPr>
          <w:rStyle w:val="CharacterStyle2"/>
          <w:rFonts w:ascii="Garamond" w:hAnsi="Garamond"/>
          <w:spacing w:val="-4"/>
          <w:sz w:val="22"/>
          <w:szCs w:val="22"/>
        </w:rPr>
        <w:t>individua le misure necessarie</w:t>
      </w:r>
      <w:r w:rsidR="005D11C3">
        <w:rPr>
          <w:rStyle w:val="CharacterStyle2"/>
          <w:rFonts w:ascii="Garamond" w:hAnsi="Garamond"/>
          <w:spacing w:val="-4"/>
          <w:sz w:val="22"/>
          <w:szCs w:val="22"/>
        </w:rPr>
        <w:t xml:space="preserve"> al raggiungimento degli stessi; cura gli adempimenti di propria competenza per assicurare la massima tempestività dei pagamenti disposti dal Polo museale.</w:t>
      </w:r>
    </w:p>
    <w:p w:rsidR="000B27F4" w:rsidRPr="00BD44CC" w:rsidRDefault="0036458B" w:rsidP="00C70BE9">
      <w:pPr>
        <w:pStyle w:val="Style1"/>
        <w:kinsoku w:val="0"/>
        <w:autoSpaceDE/>
        <w:autoSpaceDN/>
        <w:adjustRightInd/>
        <w:spacing w:line="264" w:lineRule="auto"/>
        <w:ind w:left="72" w:right="72"/>
        <w:jc w:val="both"/>
        <w:rPr>
          <w:rStyle w:val="CharacterStyle2"/>
          <w:rFonts w:ascii="Garamond" w:hAnsi="Garamond"/>
          <w:spacing w:val="-6"/>
          <w:sz w:val="22"/>
          <w:szCs w:val="22"/>
        </w:rPr>
      </w:pPr>
      <w:r>
        <w:rPr>
          <w:rStyle w:val="CharacterStyle2"/>
          <w:rFonts w:ascii="Garamond" w:hAnsi="Garamond"/>
          <w:spacing w:val="-6"/>
          <w:sz w:val="22"/>
          <w:szCs w:val="22"/>
        </w:rPr>
        <w:t xml:space="preserve">Il direttore può essere delegato dal Direttore del Polo museale alla firma dei contratti e delle concessioni. In tali ipotesi dovrà osservare i criteri indicati dal Direttore del Polo per il perfezionamento di tali atti negoziali. </w:t>
      </w:r>
      <w:r w:rsidR="005D11C3">
        <w:rPr>
          <w:rStyle w:val="CharacterStyle2"/>
          <w:rFonts w:ascii="Garamond" w:hAnsi="Garamond"/>
          <w:spacing w:val="-6"/>
          <w:sz w:val="22"/>
          <w:szCs w:val="22"/>
        </w:rPr>
        <w:t>Salva espressa previsione contraria</w:t>
      </w:r>
      <w:r>
        <w:rPr>
          <w:rStyle w:val="CharacterStyle2"/>
          <w:rFonts w:ascii="Garamond" w:hAnsi="Garamond"/>
          <w:spacing w:val="-6"/>
          <w:sz w:val="22"/>
          <w:szCs w:val="22"/>
        </w:rPr>
        <w:t>, rimane riservata al Direttore del Polo la sottoscrizione degli atti di concessione a titolo gratuito.</w:t>
      </w:r>
    </w:p>
    <w:p w:rsidR="00C70BE9" w:rsidRPr="00BD44CC" w:rsidRDefault="009C34A8" w:rsidP="00C70BE9">
      <w:pPr>
        <w:pStyle w:val="Style1"/>
        <w:kinsoku w:val="0"/>
        <w:autoSpaceDE/>
        <w:autoSpaceDN/>
        <w:adjustRightInd/>
        <w:spacing w:line="264" w:lineRule="auto"/>
        <w:ind w:left="72" w:right="72"/>
        <w:jc w:val="both"/>
        <w:rPr>
          <w:rStyle w:val="CharacterStyle2"/>
          <w:rFonts w:ascii="Garamond" w:hAnsi="Garamond"/>
          <w:spacing w:val="-5"/>
          <w:sz w:val="22"/>
          <w:szCs w:val="22"/>
        </w:rPr>
      </w:pPr>
      <w:r w:rsidRPr="00BD44CC">
        <w:rPr>
          <w:rStyle w:val="CharacterStyle2"/>
          <w:rFonts w:ascii="Garamond" w:hAnsi="Garamond"/>
          <w:spacing w:val="-6"/>
          <w:sz w:val="22"/>
          <w:szCs w:val="22"/>
        </w:rPr>
        <w:t xml:space="preserve">Il museo utilizza spazi espositivi coperti, laboratori, depositi, aule didattiche, spazi di servizio ad uso </w:t>
      </w:r>
      <w:r w:rsidRPr="00BD44CC">
        <w:rPr>
          <w:rStyle w:val="CharacterStyle2"/>
          <w:rFonts w:ascii="Garamond" w:hAnsi="Garamond"/>
          <w:spacing w:val="-2"/>
          <w:sz w:val="22"/>
          <w:szCs w:val="22"/>
        </w:rPr>
        <w:t>ufficio e sono organizzate</w:t>
      </w:r>
      <w:r w:rsidR="0024468E" w:rsidRPr="00BD44CC">
        <w:rPr>
          <w:rStyle w:val="CharacterStyle2"/>
          <w:rFonts w:ascii="Garamond" w:hAnsi="Garamond"/>
          <w:spacing w:val="-2"/>
          <w:sz w:val="22"/>
          <w:szCs w:val="22"/>
        </w:rPr>
        <w:t xml:space="preserve"> nelle seguenti aree funzionali: a) direzione;</w:t>
      </w:r>
      <w:r w:rsidRPr="00BD44CC">
        <w:rPr>
          <w:rStyle w:val="CharacterStyle2"/>
          <w:rFonts w:ascii="Garamond" w:hAnsi="Garamond"/>
          <w:spacing w:val="-2"/>
          <w:sz w:val="22"/>
          <w:szCs w:val="22"/>
        </w:rPr>
        <w:t xml:space="preserve"> b) cura e gestione delle collezioni, studio, did</w:t>
      </w:r>
      <w:r w:rsidR="0024468E" w:rsidRPr="00BD44CC">
        <w:rPr>
          <w:rStyle w:val="CharacterStyle2"/>
          <w:rFonts w:ascii="Garamond" w:hAnsi="Garamond"/>
          <w:spacing w:val="-2"/>
          <w:sz w:val="22"/>
          <w:szCs w:val="22"/>
        </w:rPr>
        <w:t>attica e ricerca, c) biblioteca,</w:t>
      </w:r>
      <w:r w:rsidRPr="00BD44CC">
        <w:rPr>
          <w:rStyle w:val="CharacterStyle2"/>
          <w:rFonts w:ascii="Garamond" w:hAnsi="Garamond"/>
          <w:spacing w:val="-2"/>
          <w:sz w:val="22"/>
          <w:szCs w:val="22"/>
        </w:rPr>
        <w:t xml:space="preserve"> </w:t>
      </w:r>
      <w:r w:rsidRPr="00BD44CC">
        <w:rPr>
          <w:rStyle w:val="CharacterStyle2"/>
          <w:rFonts w:ascii="Garamond" w:hAnsi="Garamond"/>
          <w:i/>
          <w:spacing w:val="-2"/>
          <w:sz w:val="22"/>
          <w:szCs w:val="22"/>
        </w:rPr>
        <w:t>marketing</w:t>
      </w:r>
      <w:r w:rsidRPr="00BD44CC">
        <w:rPr>
          <w:rStyle w:val="CharacterStyle2"/>
          <w:rFonts w:ascii="Garamond" w:hAnsi="Garamond"/>
          <w:spacing w:val="-2"/>
          <w:sz w:val="22"/>
          <w:szCs w:val="22"/>
        </w:rPr>
        <w:t xml:space="preserve">, </w:t>
      </w:r>
      <w:proofErr w:type="spellStart"/>
      <w:r w:rsidRPr="00BD44CC">
        <w:rPr>
          <w:rStyle w:val="CharacterStyle2"/>
          <w:rFonts w:ascii="Garamond" w:hAnsi="Garamond"/>
          <w:i/>
          <w:spacing w:val="-2"/>
          <w:sz w:val="22"/>
          <w:szCs w:val="22"/>
        </w:rPr>
        <w:t>fundraising</w:t>
      </w:r>
      <w:proofErr w:type="spellEnd"/>
      <w:r w:rsidRPr="00BD44CC">
        <w:rPr>
          <w:rStyle w:val="CharacterStyle2"/>
          <w:rFonts w:ascii="Garamond" w:hAnsi="Garamond"/>
          <w:spacing w:val="-2"/>
          <w:sz w:val="22"/>
          <w:szCs w:val="22"/>
        </w:rPr>
        <w:t xml:space="preserve">, servizi per i rapporti con </w:t>
      </w:r>
      <w:r w:rsidRPr="00BD44CC">
        <w:rPr>
          <w:rStyle w:val="CharacterStyle2"/>
          <w:rFonts w:ascii="Garamond" w:hAnsi="Garamond"/>
          <w:spacing w:val="-1"/>
          <w:sz w:val="22"/>
          <w:szCs w:val="22"/>
        </w:rPr>
        <w:t xml:space="preserve">il pubblico, pubbliche </w:t>
      </w:r>
      <w:r w:rsidR="00C86162">
        <w:rPr>
          <w:rStyle w:val="CharacterStyle2"/>
          <w:rFonts w:ascii="Garamond" w:hAnsi="Garamond"/>
          <w:spacing w:val="-1"/>
          <w:sz w:val="22"/>
          <w:szCs w:val="22"/>
        </w:rPr>
        <w:t>relazioni; d</w:t>
      </w:r>
      <w:r w:rsidRPr="00BD44CC">
        <w:rPr>
          <w:rStyle w:val="CharacterStyle2"/>
          <w:rFonts w:ascii="Garamond" w:hAnsi="Garamond"/>
          <w:spacing w:val="-1"/>
          <w:sz w:val="22"/>
          <w:szCs w:val="22"/>
        </w:rPr>
        <w:t>) amministrazione, finanze</w:t>
      </w:r>
      <w:r w:rsidR="0024468E" w:rsidRPr="00BD44CC">
        <w:rPr>
          <w:rStyle w:val="CharacterStyle2"/>
          <w:rFonts w:ascii="Garamond" w:hAnsi="Garamond"/>
          <w:spacing w:val="-1"/>
          <w:sz w:val="22"/>
          <w:szCs w:val="22"/>
        </w:rPr>
        <w:t xml:space="preserve"> e gestione delle risorse umane;</w:t>
      </w:r>
      <w:r w:rsidR="00C86162">
        <w:rPr>
          <w:rStyle w:val="CharacterStyle2"/>
          <w:rFonts w:ascii="Garamond" w:hAnsi="Garamond"/>
          <w:spacing w:val="-1"/>
          <w:sz w:val="22"/>
          <w:szCs w:val="22"/>
        </w:rPr>
        <w:t xml:space="preserve"> e</w:t>
      </w:r>
      <w:r w:rsidRPr="00BD44CC">
        <w:rPr>
          <w:rStyle w:val="CharacterStyle2"/>
          <w:rFonts w:ascii="Garamond" w:hAnsi="Garamond"/>
          <w:spacing w:val="-1"/>
          <w:sz w:val="22"/>
          <w:szCs w:val="22"/>
        </w:rPr>
        <w:t xml:space="preserve">) </w:t>
      </w:r>
      <w:r w:rsidRPr="00BD44CC">
        <w:rPr>
          <w:rStyle w:val="CharacterStyle2"/>
          <w:rFonts w:ascii="Garamond" w:hAnsi="Garamond"/>
          <w:spacing w:val="-3"/>
          <w:sz w:val="22"/>
          <w:szCs w:val="22"/>
        </w:rPr>
        <w:t>strutture allestimenti e sicurezza. Le suddette aree funziona</w:t>
      </w:r>
      <w:r w:rsidR="000B27F4" w:rsidRPr="00BD44CC">
        <w:rPr>
          <w:rStyle w:val="CharacterStyle2"/>
          <w:rFonts w:ascii="Garamond" w:hAnsi="Garamond"/>
          <w:spacing w:val="-3"/>
          <w:sz w:val="22"/>
          <w:szCs w:val="22"/>
        </w:rPr>
        <w:t>li</w:t>
      </w:r>
      <w:r w:rsidRPr="00BD44CC">
        <w:rPr>
          <w:rStyle w:val="CharacterStyle2"/>
          <w:rFonts w:ascii="Garamond" w:hAnsi="Garamond"/>
          <w:spacing w:val="-3"/>
          <w:sz w:val="22"/>
          <w:szCs w:val="22"/>
        </w:rPr>
        <w:t xml:space="preserve"> sono articolate secondo la seguente struttura: Servizio per lo studio e la presentazione delle collezioni; Servizio per la conservazione; </w:t>
      </w:r>
      <w:r w:rsidRPr="00BD44CC">
        <w:rPr>
          <w:rStyle w:val="CharacterStyle2"/>
          <w:rFonts w:ascii="Garamond" w:hAnsi="Garamond"/>
          <w:spacing w:val="-4"/>
          <w:sz w:val="22"/>
          <w:szCs w:val="22"/>
        </w:rPr>
        <w:t xml:space="preserve">Servizio per la didattica; Servizio di registrazione, inventario e catalogo; Biblioteca, Servizio di </w:t>
      </w:r>
      <w:proofErr w:type="spellStart"/>
      <w:r w:rsidRPr="00BD44CC">
        <w:rPr>
          <w:rStyle w:val="CharacterStyle2"/>
          <w:rFonts w:ascii="Garamond" w:hAnsi="Garamond"/>
          <w:i/>
          <w:spacing w:val="-4"/>
          <w:sz w:val="22"/>
          <w:szCs w:val="22"/>
        </w:rPr>
        <w:t>fundraising</w:t>
      </w:r>
      <w:proofErr w:type="spellEnd"/>
      <w:r w:rsidRPr="00BD44CC">
        <w:rPr>
          <w:rStyle w:val="CharacterStyle2"/>
          <w:rFonts w:ascii="Garamond" w:hAnsi="Garamond"/>
          <w:spacing w:val="-4"/>
          <w:sz w:val="22"/>
          <w:szCs w:val="22"/>
        </w:rPr>
        <w:t xml:space="preserve">, promozione e </w:t>
      </w:r>
      <w:r w:rsidRPr="00BD44CC">
        <w:rPr>
          <w:rStyle w:val="CharacterStyle2"/>
          <w:rFonts w:ascii="Garamond" w:hAnsi="Garamond"/>
          <w:i/>
          <w:spacing w:val="-4"/>
          <w:sz w:val="22"/>
          <w:szCs w:val="22"/>
        </w:rPr>
        <w:t>marketing</w:t>
      </w:r>
      <w:r w:rsidRPr="00BD44CC">
        <w:rPr>
          <w:rStyle w:val="CharacterStyle2"/>
          <w:rFonts w:ascii="Garamond" w:hAnsi="Garamond"/>
          <w:spacing w:val="-4"/>
          <w:sz w:val="22"/>
          <w:szCs w:val="22"/>
        </w:rPr>
        <w:t xml:space="preserve">; Servizio amministrativo contabile e gestione del personale; </w:t>
      </w:r>
      <w:r w:rsidRPr="00BD44CC">
        <w:rPr>
          <w:rStyle w:val="CharacterStyle2"/>
          <w:rFonts w:ascii="Garamond" w:hAnsi="Garamond"/>
          <w:spacing w:val="-5"/>
          <w:sz w:val="22"/>
          <w:szCs w:val="22"/>
        </w:rPr>
        <w:t>Servizio di accoglienza e vigilanza; Servizio tecnico, logistico e di manutenzione generale.</w:t>
      </w:r>
    </w:p>
    <w:p w:rsidR="000B27F4" w:rsidRPr="00BD44CC" w:rsidRDefault="000B27F4" w:rsidP="00C70BE9">
      <w:pPr>
        <w:pStyle w:val="Style1"/>
        <w:kinsoku w:val="0"/>
        <w:autoSpaceDE/>
        <w:autoSpaceDN/>
        <w:adjustRightInd/>
        <w:spacing w:line="264" w:lineRule="auto"/>
        <w:ind w:left="72" w:right="72"/>
        <w:jc w:val="both"/>
        <w:rPr>
          <w:rStyle w:val="CharacterStyle1"/>
          <w:rFonts w:ascii="Garamond" w:hAnsi="Garamond" w:cs="Garamond"/>
          <w:b/>
        </w:rPr>
      </w:pPr>
    </w:p>
    <w:p w:rsidR="00C70BE9" w:rsidRPr="00BD44CC" w:rsidRDefault="00C70BE9" w:rsidP="00C70BE9">
      <w:pPr>
        <w:pStyle w:val="Style1"/>
        <w:kinsoku w:val="0"/>
        <w:autoSpaceDE/>
        <w:autoSpaceDN/>
        <w:adjustRightInd/>
        <w:spacing w:line="264" w:lineRule="auto"/>
        <w:ind w:left="72" w:right="72"/>
        <w:jc w:val="both"/>
        <w:rPr>
          <w:rStyle w:val="CharacterStyle1"/>
          <w:rFonts w:ascii="Garamond" w:hAnsi="Garamond" w:cs="Garamond"/>
          <w:b/>
        </w:rPr>
      </w:pPr>
      <w:r w:rsidRPr="00BD44CC">
        <w:rPr>
          <w:rStyle w:val="CharacterStyle1"/>
          <w:rFonts w:ascii="Garamond" w:hAnsi="Garamond" w:cs="Garamond"/>
          <w:b/>
        </w:rPr>
        <w:t>Art. 5</w:t>
      </w:r>
    </w:p>
    <w:p w:rsidR="00C70BE9" w:rsidRPr="00BD44CC" w:rsidRDefault="009C34A8" w:rsidP="00C70BE9">
      <w:pPr>
        <w:pStyle w:val="Style1"/>
        <w:kinsoku w:val="0"/>
        <w:autoSpaceDE/>
        <w:autoSpaceDN/>
        <w:adjustRightInd/>
        <w:spacing w:line="264" w:lineRule="auto"/>
        <w:ind w:left="72" w:right="72"/>
        <w:jc w:val="both"/>
        <w:rPr>
          <w:rStyle w:val="CharacterStyle1"/>
          <w:rFonts w:ascii="Garamond" w:hAnsi="Garamond"/>
          <w:spacing w:val="-5"/>
        </w:rPr>
      </w:pPr>
      <w:r w:rsidRPr="00BD44CC">
        <w:rPr>
          <w:rStyle w:val="CharacterStyle1"/>
          <w:rFonts w:ascii="Garamond" w:hAnsi="Garamond" w:cs="Garamond"/>
          <w:b/>
        </w:rPr>
        <w:t>Personale</w:t>
      </w:r>
    </w:p>
    <w:p w:rsidR="00C70BE9" w:rsidRPr="00BD44CC" w:rsidRDefault="009C34A8" w:rsidP="00C70BE9">
      <w:pPr>
        <w:pStyle w:val="Style1"/>
        <w:kinsoku w:val="0"/>
        <w:autoSpaceDE/>
        <w:autoSpaceDN/>
        <w:adjustRightInd/>
        <w:spacing w:line="264" w:lineRule="auto"/>
        <w:ind w:left="72" w:right="72"/>
        <w:jc w:val="both"/>
        <w:rPr>
          <w:rStyle w:val="CharacterStyle2"/>
          <w:rFonts w:ascii="Garamond" w:hAnsi="Garamond"/>
          <w:spacing w:val="-5"/>
          <w:sz w:val="22"/>
          <w:szCs w:val="22"/>
        </w:rPr>
      </w:pPr>
      <w:r w:rsidRPr="00BD44CC">
        <w:rPr>
          <w:rStyle w:val="CharacterStyle2"/>
          <w:rFonts w:ascii="Garamond" w:hAnsi="Garamond" w:cs="Garamond"/>
          <w:i/>
          <w:iCs/>
          <w:spacing w:val="-2"/>
          <w:sz w:val="22"/>
          <w:szCs w:val="22"/>
        </w:rPr>
        <w:t xml:space="preserve">Le molteplici funzioni del museo (in primo luogo conservazione e gestione delle collezioni, accesso e servizi al pubblico, </w:t>
      </w:r>
      <w:r w:rsidRPr="00BD44CC">
        <w:rPr>
          <w:rStyle w:val="CharacterStyle2"/>
          <w:rFonts w:ascii="Garamond" w:hAnsi="Garamond" w:cs="Garamond"/>
          <w:i/>
          <w:iCs/>
          <w:sz w:val="22"/>
          <w:szCs w:val="22"/>
        </w:rPr>
        <w:t>sicurezza, ricerca) possono essere svolti solo a condizione che esso disponga di personale qualificato.</w:t>
      </w:r>
    </w:p>
    <w:p w:rsidR="00BD7361" w:rsidRPr="00BD44CC" w:rsidRDefault="009C34A8" w:rsidP="00C70BE9">
      <w:pPr>
        <w:pStyle w:val="Style1"/>
        <w:kinsoku w:val="0"/>
        <w:autoSpaceDE/>
        <w:autoSpaceDN/>
        <w:adjustRightInd/>
        <w:spacing w:line="264" w:lineRule="auto"/>
        <w:ind w:left="72" w:right="72"/>
        <w:jc w:val="both"/>
        <w:rPr>
          <w:rStyle w:val="CharacterStyle2"/>
          <w:rFonts w:ascii="Garamond" w:hAnsi="Garamond"/>
          <w:spacing w:val="-5"/>
          <w:sz w:val="22"/>
          <w:szCs w:val="22"/>
        </w:rPr>
      </w:pPr>
      <w:r w:rsidRPr="00BD44CC">
        <w:rPr>
          <w:rStyle w:val="CharacterStyle2"/>
          <w:rFonts w:ascii="Garamond" w:hAnsi="Garamond" w:cs="Garamond"/>
          <w:i/>
          <w:iCs/>
          <w:spacing w:val="1"/>
          <w:sz w:val="22"/>
          <w:szCs w:val="22"/>
        </w:rPr>
        <w:t xml:space="preserve">Come sottolinea il Codice deontologico dell'ICOM la consistenza numerica e il diverso statuto che regola il rapporto di lavoro (a tempo determinato o a tempo indeterminato, remunerato o a titolo gratuito) possono variare in ragione </w:t>
      </w:r>
      <w:r w:rsidRPr="00BD44CC">
        <w:rPr>
          <w:rStyle w:val="CharacterStyle2"/>
          <w:rFonts w:ascii="Garamond" w:hAnsi="Garamond" w:cs="Garamond"/>
          <w:i/>
          <w:iCs/>
          <w:spacing w:val="-1"/>
          <w:sz w:val="22"/>
          <w:szCs w:val="22"/>
        </w:rPr>
        <w:t xml:space="preserve">della dimensione del museo, della tipologia e dell'importanza delle collezioni, del livello di responsabilità della singola </w:t>
      </w:r>
      <w:r w:rsidRPr="00BD44CC">
        <w:rPr>
          <w:rStyle w:val="CharacterStyle2"/>
          <w:rFonts w:ascii="Garamond" w:hAnsi="Garamond" w:cs="Garamond"/>
          <w:i/>
          <w:iCs/>
          <w:spacing w:val="2"/>
          <w:sz w:val="22"/>
          <w:szCs w:val="22"/>
        </w:rPr>
        <w:t xml:space="preserve">struttura (e quindi di autonomia dell'istituto rispetto alla proprietà </w:t>
      </w:r>
      <w:r w:rsidR="00D07493">
        <w:rPr>
          <w:rStyle w:val="CharacterStyle2"/>
          <w:rFonts w:ascii="Garamond" w:hAnsi="Garamond" w:cs="Garamond"/>
          <w:i/>
          <w:iCs/>
          <w:spacing w:val="2"/>
          <w:sz w:val="22"/>
          <w:szCs w:val="22"/>
        </w:rPr>
        <w:t>e al sistema in cui è inserito). Come previsto nell’Allegato “Livelli uniformi di qualità per i musei” al Decreto Ministeriale del 21 febbraio 2018, recante “Adozione dei livelli minimi uniformi di qualità per i musei e i luoghi della cultura di appartenenza pubblica e attivazione del Sistema museale nazionale”, il personale necessario può essere garantito anche attraverso la condivisione con altri istituti. A</w:t>
      </w:r>
      <w:r w:rsidRPr="00BD44CC">
        <w:rPr>
          <w:rStyle w:val="CharacterStyle2"/>
          <w:rFonts w:ascii="Garamond" w:hAnsi="Garamond" w:cs="Garamond"/>
          <w:i/>
          <w:iCs/>
          <w:spacing w:val="2"/>
          <w:sz w:val="22"/>
          <w:szCs w:val="22"/>
        </w:rPr>
        <w:t xml:space="preserve"> </w:t>
      </w:r>
      <w:r w:rsidRPr="00BD44CC">
        <w:rPr>
          <w:rStyle w:val="CharacterStyle2"/>
          <w:rFonts w:ascii="Garamond" w:hAnsi="Garamond" w:cs="Garamond"/>
          <w:i/>
          <w:iCs/>
          <w:sz w:val="22"/>
          <w:szCs w:val="22"/>
        </w:rPr>
        <w:t>salvaguardia del</w:t>
      </w:r>
      <w:r w:rsidR="00D07493">
        <w:rPr>
          <w:rStyle w:val="CharacterStyle2"/>
          <w:rFonts w:ascii="Garamond" w:hAnsi="Garamond" w:cs="Garamond"/>
          <w:i/>
          <w:iCs/>
          <w:sz w:val="22"/>
          <w:szCs w:val="22"/>
        </w:rPr>
        <w:t>l'interesse collettivo</w:t>
      </w:r>
      <w:r w:rsidRPr="00BD44CC">
        <w:rPr>
          <w:rStyle w:val="CharacterStyle2"/>
          <w:rFonts w:ascii="Garamond" w:hAnsi="Garamond" w:cs="Garamond"/>
          <w:i/>
          <w:iCs/>
          <w:sz w:val="22"/>
          <w:szCs w:val="22"/>
        </w:rPr>
        <w:t xml:space="preserve"> devono essere</w:t>
      </w:r>
      <w:r w:rsidR="00D07493">
        <w:rPr>
          <w:rStyle w:val="CharacterStyle2"/>
          <w:rFonts w:ascii="Garamond" w:hAnsi="Garamond" w:cs="Garamond"/>
          <w:i/>
          <w:iCs/>
          <w:sz w:val="22"/>
          <w:szCs w:val="22"/>
        </w:rPr>
        <w:t>,</w:t>
      </w:r>
      <w:r w:rsidRPr="00BD44CC">
        <w:rPr>
          <w:rStyle w:val="CharacterStyle2"/>
          <w:rFonts w:ascii="Garamond" w:hAnsi="Garamond" w:cs="Garamond"/>
          <w:i/>
          <w:iCs/>
          <w:sz w:val="22"/>
          <w:szCs w:val="22"/>
        </w:rPr>
        <w:t xml:space="preserve"> comunque</w:t>
      </w:r>
      <w:r w:rsidR="00D07493">
        <w:rPr>
          <w:rStyle w:val="CharacterStyle2"/>
          <w:rFonts w:ascii="Garamond" w:hAnsi="Garamond" w:cs="Garamond"/>
          <w:i/>
          <w:iCs/>
          <w:sz w:val="22"/>
          <w:szCs w:val="22"/>
        </w:rPr>
        <w:t>,</w:t>
      </w:r>
      <w:r w:rsidRPr="00BD44CC">
        <w:rPr>
          <w:rStyle w:val="CharacterStyle2"/>
          <w:rFonts w:ascii="Garamond" w:hAnsi="Garamond" w:cs="Garamond"/>
          <w:i/>
          <w:iCs/>
          <w:sz w:val="22"/>
          <w:szCs w:val="22"/>
        </w:rPr>
        <w:t xml:space="preserve"> rispettate alcune regole che contemplino:</w:t>
      </w:r>
    </w:p>
    <w:p w:rsidR="00BD7361" w:rsidRPr="00BD44CC" w:rsidRDefault="009C34A8" w:rsidP="00030C96">
      <w:pPr>
        <w:pStyle w:val="Style1"/>
        <w:numPr>
          <w:ilvl w:val="0"/>
          <w:numId w:val="10"/>
        </w:numPr>
        <w:tabs>
          <w:tab w:val="clear" w:pos="216"/>
          <w:tab w:val="num" w:pos="648"/>
        </w:tabs>
        <w:kinsoku w:val="0"/>
        <w:autoSpaceDE/>
        <w:autoSpaceDN/>
        <w:adjustRightInd/>
        <w:spacing w:before="36"/>
        <w:ind w:right="72"/>
        <w:jc w:val="both"/>
        <w:rPr>
          <w:rStyle w:val="CharacterStyle2"/>
          <w:rFonts w:ascii="Garamond" w:hAnsi="Garamond" w:cs="Garamond"/>
          <w:i/>
          <w:iCs/>
          <w:spacing w:val="1"/>
          <w:sz w:val="22"/>
          <w:szCs w:val="22"/>
        </w:rPr>
      </w:pPr>
      <w:r w:rsidRPr="00BD44CC">
        <w:rPr>
          <w:rStyle w:val="CharacterStyle2"/>
          <w:rFonts w:ascii="Garamond" w:hAnsi="Garamond" w:cs="Garamond"/>
          <w:i/>
          <w:iCs/>
          <w:spacing w:val="-2"/>
          <w:sz w:val="22"/>
          <w:szCs w:val="22"/>
        </w:rPr>
        <w:t xml:space="preserve">criteri e procedure trasparenti nella scelta del direttore e in qualsiasi provvedimento di nomina, promozione del </w:t>
      </w:r>
      <w:r w:rsidRPr="00BD44CC">
        <w:rPr>
          <w:rStyle w:val="CharacterStyle2"/>
          <w:rFonts w:ascii="Garamond" w:hAnsi="Garamond" w:cs="Garamond"/>
          <w:i/>
          <w:iCs/>
          <w:spacing w:val="1"/>
          <w:sz w:val="22"/>
          <w:szCs w:val="22"/>
        </w:rPr>
        <w:t>personale o interruzione del rapporto di impiego;</w:t>
      </w:r>
    </w:p>
    <w:p w:rsidR="00BD7361" w:rsidRPr="00BD44CC" w:rsidRDefault="009C34A8" w:rsidP="00030C96">
      <w:pPr>
        <w:pStyle w:val="Style1"/>
        <w:numPr>
          <w:ilvl w:val="0"/>
          <w:numId w:val="10"/>
        </w:numPr>
        <w:tabs>
          <w:tab w:val="clear" w:pos="216"/>
          <w:tab w:val="num" w:pos="648"/>
        </w:tabs>
        <w:kinsoku w:val="0"/>
        <w:autoSpaceDE/>
        <w:autoSpaceDN/>
        <w:adjustRightInd/>
        <w:ind w:right="72"/>
        <w:jc w:val="both"/>
        <w:rPr>
          <w:rStyle w:val="CharacterStyle2"/>
          <w:rFonts w:ascii="Garamond" w:hAnsi="Garamond" w:cs="Garamond"/>
          <w:i/>
          <w:iCs/>
          <w:sz w:val="22"/>
          <w:szCs w:val="22"/>
        </w:rPr>
      </w:pPr>
      <w:r w:rsidRPr="00BD44CC">
        <w:rPr>
          <w:rStyle w:val="CharacterStyle2"/>
          <w:rFonts w:ascii="Garamond" w:hAnsi="Garamond" w:cs="Garamond"/>
          <w:i/>
          <w:iCs/>
          <w:spacing w:val="-1"/>
          <w:sz w:val="22"/>
          <w:szCs w:val="22"/>
        </w:rPr>
        <w:t xml:space="preserve">riconoscimento della specificità delle professioni necessarie nei diversi ambiti di attività del museo (direttore, </w:t>
      </w:r>
      <w:r w:rsidRPr="00BD44CC">
        <w:rPr>
          <w:rStyle w:val="CharacterStyle2"/>
          <w:rFonts w:ascii="Garamond" w:hAnsi="Garamond" w:cs="Garamond"/>
          <w:i/>
          <w:iCs/>
          <w:spacing w:val="3"/>
          <w:sz w:val="22"/>
          <w:szCs w:val="22"/>
        </w:rPr>
        <w:t xml:space="preserve">conservatori, restauratori, addetti al servizio educativo, responsabili della sicurezza, addetti alla vigilanza </w:t>
      </w:r>
      <w:r w:rsidRPr="00BD44CC">
        <w:rPr>
          <w:rStyle w:val="CharacterStyle2"/>
          <w:rFonts w:ascii="Garamond" w:hAnsi="Garamond" w:cs="Garamond"/>
          <w:i/>
          <w:iCs/>
          <w:spacing w:val="3"/>
          <w:w w:val="105"/>
          <w:sz w:val="22"/>
          <w:szCs w:val="22"/>
        </w:rPr>
        <w:t xml:space="preserve">e </w:t>
      </w:r>
      <w:r w:rsidRPr="00BD44CC">
        <w:rPr>
          <w:rStyle w:val="CharacterStyle2"/>
          <w:rFonts w:ascii="Garamond" w:hAnsi="Garamond" w:cs="Garamond"/>
          <w:i/>
          <w:iCs/>
          <w:sz w:val="22"/>
          <w:szCs w:val="22"/>
        </w:rPr>
        <w:t>all'accoglienza al pubblico, ecc.);</w:t>
      </w:r>
    </w:p>
    <w:p w:rsidR="00BD7361" w:rsidRPr="00BD44CC" w:rsidRDefault="009C34A8" w:rsidP="00030C96">
      <w:pPr>
        <w:pStyle w:val="Style1"/>
        <w:numPr>
          <w:ilvl w:val="0"/>
          <w:numId w:val="10"/>
        </w:numPr>
        <w:tabs>
          <w:tab w:val="clear" w:pos="216"/>
          <w:tab w:val="num" w:pos="648"/>
        </w:tabs>
        <w:kinsoku w:val="0"/>
        <w:autoSpaceDE/>
        <w:autoSpaceDN/>
        <w:adjustRightInd/>
        <w:jc w:val="both"/>
        <w:rPr>
          <w:rStyle w:val="CharacterStyle2"/>
          <w:rFonts w:ascii="Garamond" w:hAnsi="Garamond" w:cs="Garamond"/>
          <w:i/>
          <w:iCs/>
          <w:spacing w:val="2"/>
          <w:sz w:val="22"/>
          <w:szCs w:val="22"/>
        </w:rPr>
      </w:pPr>
      <w:r w:rsidRPr="00BD44CC">
        <w:rPr>
          <w:rStyle w:val="CharacterStyle2"/>
          <w:rFonts w:ascii="Garamond" w:hAnsi="Garamond" w:cs="Garamond"/>
          <w:i/>
          <w:iCs/>
          <w:spacing w:val="2"/>
          <w:sz w:val="22"/>
          <w:szCs w:val="22"/>
        </w:rPr>
        <w:t>accertamento di una formazione adeguata alle funzioni da svolgere;</w:t>
      </w:r>
    </w:p>
    <w:p w:rsidR="00BD7361" w:rsidRPr="00BD44CC" w:rsidRDefault="009C34A8" w:rsidP="00030C96">
      <w:pPr>
        <w:pStyle w:val="Style1"/>
        <w:numPr>
          <w:ilvl w:val="0"/>
          <w:numId w:val="10"/>
        </w:numPr>
        <w:tabs>
          <w:tab w:val="clear" w:pos="216"/>
          <w:tab w:val="num" w:pos="648"/>
        </w:tabs>
        <w:kinsoku w:val="0"/>
        <w:autoSpaceDE/>
        <w:autoSpaceDN/>
        <w:adjustRightInd/>
        <w:jc w:val="both"/>
        <w:rPr>
          <w:rStyle w:val="CharacterStyle2"/>
          <w:rFonts w:ascii="Garamond" w:hAnsi="Garamond" w:cs="Garamond"/>
          <w:i/>
          <w:iCs/>
          <w:spacing w:val="2"/>
          <w:sz w:val="22"/>
          <w:szCs w:val="22"/>
        </w:rPr>
      </w:pPr>
      <w:r w:rsidRPr="00BD44CC">
        <w:rPr>
          <w:rStyle w:val="CharacterStyle2"/>
          <w:rFonts w:ascii="Garamond" w:hAnsi="Garamond" w:cs="Garamond"/>
          <w:i/>
          <w:iCs/>
          <w:spacing w:val="2"/>
          <w:sz w:val="22"/>
          <w:szCs w:val="22"/>
        </w:rPr>
        <w:t>aggiornamento, riqualificazione e formazione continua de/personale;</w:t>
      </w:r>
    </w:p>
    <w:p w:rsidR="0024468E" w:rsidRPr="00BD44CC" w:rsidRDefault="009C34A8" w:rsidP="0024468E">
      <w:pPr>
        <w:pStyle w:val="Style1"/>
        <w:widowControl/>
        <w:numPr>
          <w:ilvl w:val="0"/>
          <w:numId w:val="10"/>
        </w:numPr>
        <w:tabs>
          <w:tab w:val="clear" w:pos="216"/>
          <w:tab w:val="num" w:pos="648"/>
        </w:tabs>
        <w:kinsoku w:val="0"/>
        <w:autoSpaceDE/>
        <w:autoSpaceDN/>
        <w:adjustRightInd/>
        <w:ind w:right="72" w:firstLine="43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piena responsabilità</w:t>
      </w:r>
      <w:r w:rsidR="000B27F4" w:rsidRPr="00BD44CC">
        <w:rPr>
          <w:rStyle w:val="CharacterStyle2"/>
          <w:rFonts w:ascii="Garamond" w:hAnsi="Garamond" w:cs="Garamond"/>
          <w:i/>
          <w:iCs/>
          <w:sz w:val="22"/>
          <w:szCs w:val="22"/>
        </w:rPr>
        <w:t xml:space="preserve"> del direttore di fronte all'org</w:t>
      </w:r>
      <w:r w:rsidRPr="00BD44CC">
        <w:rPr>
          <w:rStyle w:val="CharacterStyle2"/>
          <w:rFonts w:ascii="Garamond" w:hAnsi="Garamond" w:cs="Garamond"/>
          <w:i/>
          <w:iCs/>
          <w:sz w:val="22"/>
          <w:szCs w:val="22"/>
        </w:rPr>
        <w:t>ano di governo e di controllo del museo, soprattutto per le scelte di natura tecnico-scientifica.</w:t>
      </w:r>
      <w:r w:rsidR="00C36FDA" w:rsidRPr="00BD44CC">
        <w:rPr>
          <w:rStyle w:val="CharacterStyle2"/>
          <w:rFonts w:ascii="Garamond" w:hAnsi="Garamond" w:cs="Garamond"/>
          <w:i/>
          <w:iCs/>
          <w:sz w:val="22"/>
          <w:szCs w:val="22"/>
        </w:rPr>
        <w:t xml:space="preserve"> I</w:t>
      </w:r>
      <w:r w:rsidRPr="00BD44CC">
        <w:rPr>
          <w:rStyle w:val="CharacterStyle2"/>
          <w:rFonts w:ascii="Garamond" w:hAnsi="Garamond" w:cs="Garamond"/>
          <w:i/>
          <w:iCs/>
          <w:sz w:val="22"/>
          <w:szCs w:val="22"/>
        </w:rPr>
        <w:t xml:space="preserve">l rapporto di lavoro è disciplinato dalle norme generali sull'ordinamento del lavoro alle dipendenze delle amministrazioni pubbliche, nonché dalle altre disposizioni di legge, dalle disposizioni della contrattazione collettiva nazionale di lavoro del comparto Ministeri e dagli accordi di contrattazione integrativa. Tutti gli oneri relativi al </w:t>
      </w:r>
      <w:r w:rsidRPr="00BD44CC">
        <w:rPr>
          <w:rStyle w:val="CharacterStyle2"/>
          <w:rFonts w:ascii="Garamond" w:hAnsi="Garamond" w:cs="Garamond"/>
          <w:i/>
          <w:iCs/>
          <w:spacing w:val="1"/>
          <w:sz w:val="22"/>
          <w:szCs w:val="22"/>
        </w:rPr>
        <w:t xml:space="preserve">trattamento economico fisso ed accessorio de/personale con rapporto di lavoro dipendente assegnato al museo sono a </w:t>
      </w:r>
      <w:r w:rsidRPr="00BD44CC">
        <w:rPr>
          <w:rStyle w:val="CharacterStyle2"/>
          <w:rFonts w:ascii="Garamond" w:hAnsi="Garamond" w:cs="Garamond"/>
          <w:i/>
          <w:iCs/>
          <w:sz w:val="22"/>
          <w:szCs w:val="22"/>
        </w:rPr>
        <w:t>carico del Ministero.</w:t>
      </w:r>
      <w:r w:rsidR="00C36FDA" w:rsidRPr="00BD44CC">
        <w:rPr>
          <w:rStyle w:val="CharacterStyle2"/>
          <w:rFonts w:ascii="Garamond" w:hAnsi="Garamond" w:cs="Garamond"/>
          <w:i/>
          <w:iCs/>
          <w:sz w:val="22"/>
          <w:szCs w:val="22"/>
        </w:rPr>
        <w:t xml:space="preserve"> </w:t>
      </w:r>
      <w:r w:rsidRPr="00BD44CC">
        <w:rPr>
          <w:rStyle w:val="CharacterStyle2"/>
          <w:rFonts w:ascii="Garamond" w:hAnsi="Garamond" w:cs="Garamond"/>
          <w:i/>
          <w:iCs/>
          <w:spacing w:val="-2"/>
          <w:sz w:val="22"/>
          <w:szCs w:val="22"/>
        </w:rPr>
        <w:t xml:space="preserve">Sarebbe, pertanto, opportuno inserire all'interno dello statuto una </w:t>
      </w:r>
      <w:r w:rsidR="00C36FDA" w:rsidRPr="00BD44CC">
        <w:rPr>
          <w:rStyle w:val="CharacterStyle2"/>
          <w:rFonts w:ascii="Garamond" w:hAnsi="Garamond" w:cs="Garamond"/>
          <w:i/>
          <w:iCs/>
          <w:spacing w:val="-2"/>
          <w:sz w:val="22"/>
          <w:szCs w:val="22"/>
        </w:rPr>
        <w:t>specifica</w:t>
      </w:r>
      <w:r w:rsidRPr="00BD44CC">
        <w:rPr>
          <w:rStyle w:val="CharacterStyle2"/>
          <w:rFonts w:ascii="Garamond" w:hAnsi="Garamond" w:cs="Garamond"/>
          <w:i/>
          <w:iCs/>
          <w:spacing w:val="-2"/>
          <w:sz w:val="22"/>
          <w:szCs w:val="22"/>
        </w:rPr>
        <w:t xml:space="preserve"> </w:t>
      </w:r>
      <w:r w:rsidR="00C36FDA" w:rsidRPr="00BD44CC">
        <w:rPr>
          <w:rStyle w:val="CharacterStyle2"/>
          <w:rFonts w:ascii="Garamond" w:hAnsi="Garamond" w:cs="Garamond"/>
          <w:i/>
          <w:iCs/>
          <w:spacing w:val="-2"/>
          <w:sz w:val="22"/>
          <w:szCs w:val="22"/>
        </w:rPr>
        <w:t>disposizione</w:t>
      </w:r>
      <w:r w:rsidRPr="00BD44CC">
        <w:rPr>
          <w:rStyle w:val="CharacterStyle2"/>
          <w:rFonts w:ascii="Garamond" w:hAnsi="Garamond" w:cs="Garamond"/>
          <w:i/>
          <w:iCs/>
          <w:spacing w:val="-2"/>
          <w:sz w:val="22"/>
          <w:szCs w:val="22"/>
        </w:rPr>
        <w:t xml:space="preserve"> relativa al Personale</w:t>
      </w:r>
      <w:r w:rsidR="00C36FDA" w:rsidRPr="00BD44CC">
        <w:rPr>
          <w:rStyle w:val="CharacterStyle2"/>
          <w:rFonts w:ascii="Garamond" w:hAnsi="Garamond" w:cs="Garamond"/>
          <w:i/>
          <w:iCs/>
          <w:spacing w:val="-2"/>
          <w:sz w:val="22"/>
          <w:szCs w:val="22"/>
        </w:rPr>
        <w:t>,</w:t>
      </w:r>
      <w:r w:rsidRPr="00BD44CC">
        <w:rPr>
          <w:rStyle w:val="CharacterStyle2"/>
          <w:rFonts w:ascii="Garamond" w:hAnsi="Garamond" w:cs="Garamond"/>
          <w:i/>
          <w:iCs/>
          <w:spacing w:val="-2"/>
          <w:sz w:val="22"/>
          <w:szCs w:val="22"/>
        </w:rPr>
        <w:t xml:space="preserve"> </w:t>
      </w:r>
      <w:proofErr w:type="spellStart"/>
      <w:r w:rsidRPr="00BD44CC">
        <w:rPr>
          <w:rStyle w:val="CharacterStyle2"/>
          <w:rFonts w:ascii="Garamond" w:hAnsi="Garamond" w:cs="Garamond"/>
          <w:i/>
          <w:iCs/>
          <w:spacing w:val="1"/>
          <w:sz w:val="22"/>
          <w:szCs w:val="22"/>
        </w:rPr>
        <w:t>nonchè</w:t>
      </w:r>
      <w:proofErr w:type="spellEnd"/>
      <w:r w:rsidRPr="00BD44CC">
        <w:rPr>
          <w:rStyle w:val="CharacterStyle2"/>
          <w:rFonts w:ascii="Garamond" w:hAnsi="Garamond" w:cs="Garamond"/>
          <w:i/>
          <w:iCs/>
          <w:spacing w:val="1"/>
          <w:sz w:val="22"/>
          <w:szCs w:val="22"/>
        </w:rPr>
        <w:t xml:space="preserve"> alle modalità di formazione e aggiornamento dello stesso, al fine di garantire </w:t>
      </w:r>
      <w:r w:rsidR="000B27F4" w:rsidRPr="00BD44CC">
        <w:rPr>
          <w:rStyle w:val="CharacterStyle2"/>
          <w:rFonts w:ascii="Garamond" w:hAnsi="Garamond" w:cs="Garamond"/>
          <w:i/>
          <w:iCs/>
          <w:spacing w:val="1"/>
          <w:sz w:val="22"/>
          <w:szCs w:val="22"/>
        </w:rPr>
        <w:t>l</w:t>
      </w:r>
      <w:r w:rsidRPr="00BD44CC">
        <w:rPr>
          <w:rStyle w:val="CharacterStyle2"/>
          <w:rFonts w:ascii="Garamond" w:hAnsi="Garamond" w:cs="Garamond"/>
          <w:i/>
          <w:iCs/>
          <w:spacing w:val="1"/>
          <w:sz w:val="22"/>
          <w:szCs w:val="22"/>
        </w:rPr>
        <w:t xml:space="preserve">a qualità e la preparazione a </w:t>
      </w:r>
      <w:r w:rsidRPr="00BD44CC">
        <w:rPr>
          <w:rStyle w:val="CharacterStyle2"/>
          <w:rFonts w:ascii="Garamond" w:hAnsi="Garamond" w:cs="Garamond"/>
          <w:i/>
          <w:iCs/>
          <w:spacing w:val="-1"/>
          <w:sz w:val="22"/>
          <w:szCs w:val="22"/>
        </w:rPr>
        <w:t>tutti i livelli operativi.</w:t>
      </w:r>
      <w:r w:rsidR="00C36FDA" w:rsidRPr="00BD44CC">
        <w:rPr>
          <w:rStyle w:val="CharacterStyle2"/>
          <w:rFonts w:ascii="Garamond" w:hAnsi="Garamond" w:cs="Garamond"/>
          <w:i/>
          <w:iCs/>
          <w:sz w:val="22"/>
          <w:szCs w:val="22"/>
        </w:rPr>
        <w:t xml:space="preserve"> </w:t>
      </w:r>
      <w:r w:rsidRPr="00BD44CC">
        <w:rPr>
          <w:rStyle w:val="CharacterStyle2"/>
          <w:rFonts w:ascii="Garamond" w:hAnsi="Garamond" w:cs="Garamond"/>
          <w:i/>
          <w:iCs/>
          <w:spacing w:val="1"/>
          <w:sz w:val="22"/>
          <w:szCs w:val="22"/>
        </w:rPr>
        <w:t xml:space="preserve">Non sarebbe </w:t>
      </w:r>
      <w:r w:rsidR="00C36FDA" w:rsidRPr="00BD44CC">
        <w:rPr>
          <w:rStyle w:val="CharacterStyle2"/>
          <w:rFonts w:ascii="Garamond" w:hAnsi="Garamond" w:cs="Garamond"/>
          <w:i/>
          <w:iCs/>
          <w:spacing w:val="1"/>
          <w:sz w:val="22"/>
          <w:szCs w:val="22"/>
        </w:rPr>
        <w:t>superfluo</w:t>
      </w:r>
      <w:r w:rsidRPr="00BD44CC">
        <w:rPr>
          <w:rStyle w:val="CharacterStyle2"/>
          <w:rFonts w:ascii="Garamond" w:hAnsi="Garamond" w:cs="Garamond"/>
          <w:i/>
          <w:iCs/>
          <w:spacing w:val="1"/>
          <w:sz w:val="22"/>
          <w:szCs w:val="22"/>
        </w:rPr>
        <w:t xml:space="preserve"> dettare anche indicazioni relative al ruolo e alle funzioni de/personale che opera a titolo volontario, il cui utilizzo, con riferimento alla normativa vigente, salvo casi eccezionali, non può sostituire il </w:t>
      </w:r>
      <w:r w:rsidRPr="00BD44CC">
        <w:rPr>
          <w:rStyle w:val="CharacterStyle2"/>
          <w:rFonts w:ascii="Garamond" w:hAnsi="Garamond" w:cs="Garamond"/>
          <w:i/>
          <w:iCs/>
          <w:spacing w:val="3"/>
          <w:sz w:val="22"/>
          <w:szCs w:val="22"/>
        </w:rPr>
        <w:t xml:space="preserve">ricorso a personale retribuito almeno per lo svolgimento di compiti considerati essenziali per l'esistenza e il </w:t>
      </w:r>
      <w:r w:rsidRPr="00BD44CC">
        <w:rPr>
          <w:rStyle w:val="CharacterStyle2"/>
          <w:rFonts w:ascii="Garamond" w:hAnsi="Garamond" w:cs="Garamond"/>
          <w:i/>
          <w:iCs/>
          <w:sz w:val="22"/>
          <w:szCs w:val="22"/>
        </w:rPr>
        <w:t>funzionamento dell'istituzione.</w:t>
      </w:r>
      <w:r w:rsidR="00C36FDA" w:rsidRPr="00BD44CC">
        <w:rPr>
          <w:rStyle w:val="CharacterStyle2"/>
          <w:rFonts w:ascii="Garamond" w:hAnsi="Garamond" w:cs="Garamond"/>
          <w:i/>
          <w:iCs/>
          <w:sz w:val="22"/>
          <w:szCs w:val="22"/>
        </w:rPr>
        <w:t xml:space="preserve"> </w:t>
      </w:r>
      <w:r w:rsidRPr="00BD44CC">
        <w:rPr>
          <w:rStyle w:val="CharacterStyle2"/>
          <w:rFonts w:ascii="Garamond" w:hAnsi="Garamond" w:cs="Garamond"/>
          <w:i/>
          <w:iCs/>
          <w:spacing w:val="3"/>
          <w:sz w:val="22"/>
          <w:szCs w:val="22"/>
        </w:rPr>
        <w:t xml:space="preserve">Inoltre, dato che la Carta dei servizi riporterà l'organigramma della struttura con le coordinate dei </w:t>
      </w:r>
      <w:r w:rsidR="00C36FDA" w:rsidRPr="00BD44CC">
        <w:rPr>
          <w:rStyle w:val="CharacterStyle2"/>
          <w:rFonts w:ascii="Garamond" w:hAnsi="Garamond" w:cs="Garamond"/>
          <w:i/>
          <w:iCs/>
          <w:spacing w:val="4"/>
          <w:sz w:val="22"/>
          <w:szCs w:val="22"/>
        </w:rPr>
        <w:t>responsabili</w:t>
      </w:r>
      <w:r w:rsidRPr="00BD44CC">
        <w:rPr>
          <w:rStyle w:val="CharacterStyle2"/>
          <w:rFonts w:ascii="Garamond" w:hAnsi="Garamond" w:cs="Garamond"/>
          <w:i/>
          <w:iCs/>
          <w:spacing w:val="4"/>
          <w:sz w:val="22"/>
          <w:szCs w:val="22"/>
        </w:rPr>
        <w:t xml:space="preserve"> dei diversi servizi, un </w:t>
      </w:r>
      <w:r w:rsidR="00C36FDA" w:rsidRPr="00BD44CC">
        <w:rPr>
          <w:rStyle w:val="CharacterStyle2"/>
          <w:rFonts w:ascii="Garamond" w:hAnsi="Garamond" w:cs="Garamond"/>
          <w:i/>
          <w:iCs/>
          <w:spacing w:val="4"/>
          <w:sz w:val="22"/>
          <w:szCs w:val="22"/>
        </w:rPr>
        <w:t>riferimento</w:t>
      </w:r>
      <w:r w:rsidRPr="00BD44CC">
        <w:rPr>
          <w:rStyle w:val="CharacterStyle2"/>
          <w:rFonts w:ascii="Garamond" w:hAnsi="Garamond" w:cs="Garamond"/>
          <w:i/>
          <w:iCs/>
          <w:spacing w:val="4"/>
          <w:sz w:val="22"/>
          <w:szCs w:val="22"/>
        </w:rPr>
        <w:t xml:space="preserve"> a questo importante strumento che, peraltro, deve registrare </w:t>
      </w:r>
      <w:r w:rsidRPr="00BD44CC">
        <w:rPr>
          <w:rStyle w:val="CharacterStyle2"/>
          <w:rFonts w:ascii="Garamond" w:hAnsi="Garamond" w:cs="Garamond"/>
          <w:i/>
          <w:iCs/>
          <w:spacing w:val="2"/>
          <w:sz w:val="22"/>
          <w:szCs w:val="22"/>
        </w:rPr>
        <w:t xml:space="preserve">periodicamente le variazioni, sarebbe opportuno inserirlo proprio nella sezione dello statuto dedicato alle risorse </w:t>
      </w:r>
      <w:r w:rsidRPr="00BD44CC">
        <w:rPr>
          <w:rStyle w:val="CharacterStyle2"/>
          <w:rFonts w:ascii="Garamond" w:hAnsi="Garamond" w:cs="Garamond"/>
          <w:i/>
          <w:iCs/>
          <w:sz w:val="22"/>
          <w:szCs w:val="22"/>
        </w:rPr>
        <w:t>umane.</w:t>
      </w:r>
    </w:p>
    <w:p w:rsidR="0024468E" w:rsidRPr="00BD44CC" w:rsidRDefault="009C34A8" w:rsidP="0024468E">
      <w:pPr>
        <w:pStyle w:val="Style1"/>
        <w:widowControl/>
        <w:kinsoku w:val="0"/>
        <w:autoSpaceDE/>
        <w:autoSpaceDN/>
        <w:adjustRightInd/>
        <w:ind w:left="72" w:right="72"/>
        <w:jc w:val="both"/>
        <w:rPr>
          <w:rStyle w:val="CharacterStyle2"/>
          <w:rFonts w:ascii="Garamond" w:hAnsi="Garamond"/>
          <w:spacing w:val="-3"/>
          <w:sz w:val="22"/>
          <w:szCs w:val="22"/>
        </w:rPr>
      </w:pPr>
      <w:r w:rsidRPr="00BD44CC">
        <w:rPr>
          <w:rStyle w:val="CharacterStyle2"/>
          <w:rFonts w:ascii="Garamond" w:hAnsi="Garamond"/>
          <w:spacing w:val="-6"/>
          <w:sz w:val="22"/>
          <w:szCs w:val="22"/>
        </w:rPr>
        <w:t xml:space="preserve">Nel rispetto della normativa vigente </w:t>
      </w:r>
      <w:r w:rsidRPr="00BD44CC">
        <w:rPr>
          <w:rStyle w:val="CharacterStyle2"/>
          <w:rFonts w:ascii="Garamond" w:hAnsi="Garamond" w:cs="Garamond"/>
          <w:iCs/>
          <w:spacing w:val="-6"/>
          <w:sz w:val="22"/>
          <w:szCs w:val="22"/>
        </w:rPr>
        <w:t>e</w:t>
      </w:r>
      <w:r w:rsidRPr="00BD44CC">
        <w:rPr>
          <w:rStyle w:val="CharacterStyle2"/>
          <w:rFonts w:ascii="Garamond" w:hAnsi="Garamond" w:cs="Garamond"/>
          <w:i/>
          <w:iCs/>
          <w:spacing w:val="-6"/>
          <w:sz w:val="22"/>
          <w:szCs w:val="22"/>
        </w:rPr>
        <w:t xml:space="preserve"> </w:t>
      </w:r>
      <w:r w:rsidRPr="00BD44CC">
        <w:rPr>
          <w:rStyle w:val="CharacterStyle2"/>
          <w:rFonts w:ascii="Garamond" w:hAnsi="Garamond"/>
          <w:spacing w:val="-6"/>
          <w:sz w:val="22"/>
          <w:szCs w:val="22"/>
        </w:rPr>
        <w:t xml:space="preserve">per il conseguimento dei propri fini, il museo può </w:t>
      </w:r>
      <w:r w:rsidR="00D07493">
        <w:rPr>
          <w:rStyle w:val="CharacterStyle2"/>
          <w:rFonts w:ascii="Garamond" w:hAnsi="Garamond"/>
          <w:spacing w:val="-6"/>
          <w:sz w:val="22"/>
          <w:szCs w:val="22"/>
        </w:rPr>
        <w:t xml:space="preserve">condividere il personale con altri istituti, </w:t>
      </w:r>
      <w:r w:rsidRPr="00BD44CC">
        <w:rPr>
          <w:rStyle w:val="CharacterStyle2"/>
          <w:rFonts w:ascii="Garamond" w:hAnsi="Garamond"/>
          <w:spacing w:val="-6"/>
          <w:sz w:val="22"/>
          <w:szCs w:val="22"/>
        </w:rPr>
        <w:t xml:space="preserve">avvalersi di </w:t>
      </w:r>
      <w:r w:rsidRPr="00BD44CC">
        <w:rPr>
          <w:rStyle w:val="CharacterStyle2"/>
          <w:rFonts w:ascii="Garamond" w:hAnsi="Garamond"/>
          <w:spacing w:val="-3"/>
          <w:sz w:val="22"/>
          <w:szCs w:val="22"/>
        </w:rPr>
        <w:t>personale non di ruolo e rendere operative convenzioni con Università e altri enti di ricerca, nonché con organizzazioni di volontariato ed enti di servizio civile</w:t>
      </w:r>
      <w:r w:rsidR="0024468E" w:rsidRPr="00BD44CC">
        <w:rPr>
          <w:rStyle w:val="CharacterStyle2"/>
          <w:rFonts w:ascii="Garamond" w:hAnsi="Garamond"/>
          <w:spacing w:val="-3"/>
          <w:sz w:val="22"/>
          <w:szCs w:val="22"/>
        </w:rPr>
        <w:t>.</w:t>
      </w:r>
    </w:p>
    <w:p w:rsidR="00BD7361" w:rsidRPr="00BD44CC" w:rsidRDefault="009C34A8" w:rsidP="00030C96">
      <w:pPr>
        <w:pStyle w:val="Style1"/>
        <w:kinsoku w:val="0"/>
        <w:autoSpaceDE/>
        <w:autoSpaceDN/>
        <w:adjustRightInd/>
        <w:ind w:left="72" w:right="72"/>
        <w:jc w:val="both"/>
        <w:rPr>
          <w:rStyle w:val="CharacterStyle2"/>
          <w:rFonts w:ascii="Garamond" w:hAnsi="Garamond"/>
          <w:spacing w:val="-6"/>
          <w:sz w:val="22"/>
          <w:szCs w:val="22"/>
        </w:rPr>
      </w:pPr>
      <w:r w:rsidRPr="00BD44CC">
        <w:rPr>
          <w:rStyle w:val="CharacterStyle2"/>
          <w:rFonts w:ascii="Garamond" w:hAnsi="Garamond"/>
          <w:spacing w:val="-2"/>
          <w:sz w:val="22"/>
          <w:szCs w:val="22"/>
        </w:rPr>
        <w:t xml:space="preserve">Per i servizi affidati in concessione, il museo </w:t>
      </w:r>
      <w:r w:rsidR="005D11C3">
        <w:rPr>
          <w:rStyle w:val="CharacterStyle2"/>
          <w:rFonts w:ascii="Garamond" w:hAnsi="Garamond"/>
          <w:spacing w:val="-2"/>
          <w:sz w:val="22"/>
          <w:szCs w:val="22"/>
        </w:rPr>
        <w:t xml:space="preserve">si impegna per assicurare la tempestività delle gare per la selezione del contraente e </w:t>
      </w:r>
      <w:r w:rsidRPr="00BD44CC">
        <w:rPr>
          <w:rStyle w:val="CharacterStyle2"/>
          <w:rFonts w:ascii="Garamond" w:hAnsi="Garamond"/>
          <w:spacing w:val="-2"/>
          <w:sz w:val="22"/>
          <w:szCs w:val="22"/>
        </w:rPr>
        <w:t xml:space="preserve">verifica che </w:t>
      </w:r>
      <w:r w:rsidR="005D11C3">
        <w:rPr>
          <w:rStyle w:val="CharacterStyle2"/>
          <w:rFonts w:ascii="Garamond" w:hAnsi="Garamond"/>
          <w:spacing w:val="-2"/>
          <w:sz w:val="22"/>
          <w:szCs w:val="22"/>
        </w:rPr>
        <w:t xml:space="preserve">gli stessi servizi </w:t>
      </w:r>
      <w:r w:rsidRPr="00BD44CC">
        <w:rPr>
          <w:rStyle w:val="CharacterStyle2"/>
          <w:rFonts w:ascii="Garamond" w:hAnsi="Garamond"/>
          <w:spacing w:val="-2"/>
          <w:sz w:val="22"/>
          <w:szCs w:val="22"/>
        </w:rPr>
        <w:t xml:space="preserve">siano svolti da personale qualificato, nel rispetto degli standard individuati dal Ministero e delle indicazioni precisate nei contratti di </w:t>
      </w:r>
      <w:r w:rsidRPr="00BD44CC">
        <w:rPr>
          <w:rStyle w:val="CharacterStyle2"/>
          <w:rFonts w:ascii="Garamond" w:hAnsi="Garamond"/>
          <w:spacing w:val="-6"/>
          <w:sz w:val="22"/>
          <w:szCs w:val="22"/>
        </w:rPr>
        <w:t>servizio.</w:t>
      </w:r>
    </w:p>
    <w:p w:rsidR="00C70BE9" w:rsidRPr="00BD44CC" w:rsidRDefault="009C34A8"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spacing w:val="-3"/>
          <w:sz w:val="22"/>
          <w:szCs w:val="22"/>
        </w:rPr>
        <w:t xml:space="preserve">Per il miglior svolgimento dei propri compiti e per garantire un adeguato funzionamento del museo, </w:t>
      </w:r>
      <w:r w:rsidRPr="00BD44CC">
        <w:rPr>
          <w:rStyle w:val="CharacterStyle2"/>
          <w:rFonts w:ascii="Garamond" w:hAnsi="Garamond"/>
          <w:spacing w:val="-1"/>
          <w:sz w:val="22"/>
          <w:szCs w:val="22"/>
        </w:rPr>
        <w:t xml:space="preserve">il personale è tenuto a un costante aggiornamento della propria preparazione; </w:t>
      </w:r>
      <w:r w:rsidR="0028501F" w:rsidRPr="00BD44CC">
        <w:rPr>
          <w:rStyle w:val="CharacterStyle2"/>
          <w:rFonts w:ascii="Garamond" w:hAnsi="Garamond"/>
          <w:spacing w:val="-1"/>
          <w:sz w:val="22"/>
          <w:szCs w:val="22"/>
        </w:rPr>
        <w:t xml:space="preserve">conseguentemente, </w:t>
      </w:r>
      <w:r w:rsidRPr="00BD44CC">
        <w:rPr>
          <w:rStyle w:val="CharacterStyle2"/>
          <w:rFonts w:ascii="Garamond" w:hAnsi="Garamond"/>
          <w:spacing w:val="-1"/>
          <w:sz w:val="22"/>
          <w:szCs w:val="22"/>
        </w:rPr>
        <w:t xml:space="preserve">il museo provvede </w:t>
      </w:r>
      <w:r w:rsidRPr="00BD44CC">
        <w:rPr>
          <w:rStyle w:val="CharacterStyle2"/>
          <w:rFonts w:ascii="Garamond" w:hAnsi="Garamond"/>
          <w:sz w:val="22"/>
          <w:szCs w:val="22"/>
        </w:rPr>
        <w:t xml:space="preserve">alle esigenze di formazione e aggiornamento professionale, favorendo la partecipazione alle </w:t>
      </w:r>
      <w:r w:rsidRPr="00BD44CC">
        <w:rPr>
          <w:rStyle w:val="CharacterStyle2"/>
          <w:rFonts w:ascii="Garamond" w:hAnsi="Garamond"/>
          <w:spacing w:val="-5"/>
          <w:sz w:val="22"/>
          <w:szCs w:val="22"/>
        </w:rPr>
        <w:t>iniziative di qualificazione e specializzazione.</w:t>
      </w:r>
    </w:p>
    <w:p w:rsidR="0028501F" w:rsidRPr="00BD44CC" w:rsidRDefault="0028501F" w:rsidP="00C70BE9">
      <w:pPr>
        <w:pStyle w:val="Style1"/>
        <w:kinsoku w:val="0"/>
        <w:autoSpaceDE/>
        <w:autoSpaceDN/>
        <w:adjustRightInd/>
        <w:ind w:left="72" w:right="72"/>
        <w:jc w:val="both"/>
        <w:rPr>
          <w:rStyle w:val="CharacterStyle2"/>
          <w:rFonts w:ascii="Garamond" w:hAnsi="Garamond" w:cs="Bookman Old Style"/>
          <w:b/>
          <w:bCs/>
          <w:sz w:val="22"/>
          <w:szCs w:val="22"/>
        </w:rPr>
      </w:pPr>
    </w:p>
    <w:p w:rsidR="00C70BE9" w:rsidRPr="00BD44CC" w:rsidRDefault="00E02D90"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cs="Bookman Old Style"/>
          <w:b/>
          <w:bCs/>
          <w:sz w:val="22"/>
          <w:szCs w:val="22"/>
        </w:rPr>
        <w:t>Ar</w:t>
      </w:r>
      <w:r w:rsidR="009C34A8" w:rsidRPr="00BD44CC">
        <w:rPr>
          <w:rStyle w:val="CharacterStyle2"/>
          <w:rFonts w:ascii="Garamond" w:hAnsi="Garamond" w:cs="Bookman Old Style"/>
          <w:b/>
          <w:bCs/>
          <w:sz w:val="22"/>
          <w:szCs w:val="22"/>
        </w:rPr>
        <w:t xml:space="preserve">t. </w:t>
      </w:r>
      <w:r w:rsidR="009C34A8" w:rsidRPr="00BD44CC">
        <w:rPr>
          <w:rStyle w:val="CharacterStyle2"/>
          <w:rFonts w:ascii="Garamond" w:hAnsi="Garamond" w:cs="Garamond"/>
          <w:b/>
          <w:sz w:val="22"/>
          <w:szCs w:val="22"/>
        </w:rPr>
        <w:t>6</w:t>
      </w:r>
    </w:p>
    <w:p w:rsidR="00C70BE9" w:rsidRPr="00BD44CC" w:rsidRDefault="009C34A8"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cs="Garamond"/>
          <w:b/>
          <w:spacing w:val="2"/>
          <w:sz w:val="22"/>
          <w:szCs w:val="22"/>
        </w:rPr>
        <w:t>Assetto finanziario</w:t>
      </w:r>
    </w:p>
    <w:p w:rsidR="00D42AFD" w:rsidRPr="00BD44CC" w:rsidRDefault="009C34A8"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cs="Garamond"/>
          <w:i/>
          <w:iCs/>
          <w:sz w:val="22"/>
          <w:szCs w:val="22"/>
        </w:rPr>
        <w:t xml:space="preserve">Lo Statuto deve contenere l'indicazione </w:t>
      </w:r>
      <w:r w:rsidR="0028501F" w:rsidRPr="00BD44CC">
        <w:rPr>
          <w:rStyle w:val="CharacterStyle2"/>
          <w:rFonts w:ascii="Garamond" w:hAnsi="Garamond" w:cs="Garamond"/>
          <w:i/>
          <w:iCs/>
          <w:sz w:val="22"/>
          <w:szCs w:val="22"/>
        </w:rPr>
        <w:t>delle</w:t>
      </w:r>
      <w:r w:rsidRPr="00BD44CC">
        <w:rPr>
          <w:rStyle w:val="CharacterStyle2"/>
          <w:rFonts w:ascii="Garamond" w:hAnsi="Garamond" w:cs="Garamond"/>
          <w:i/>
          <w:iCs/>
          <w:sz w:val="22"/>
          <w:szCs w:val="22"/>
        </w:rPr>
        <w:t xml:space="preserve"> risorse finanziarie </w:t>
      </w:r>
      <w:r w:rsidR="0028501F" w:rsidRPr="00BD44CC">
        <w:rPr>
          <w:rStyle w:val="CharacterStyle2"/>
          <w:rFonts w:ascii="Garamond" w:hAnsi="Garamond" w:cs="Garamond"/>
          <w:i/>
          <w:iCs/>
          <w:sz w:val="22"/>
          <w:szCs w:val="22"/>
        </w:rPr>
        <w:t>di cui il</w:t>
      </w:r>
      <w:r w:rsidRPr="00BD44CC">
        <w:rPr>
          <w:rStyle w:val="CharacterStyle2"/>
          <w:rFonts w:ascii="Garamond" w:hAnsi="Garamond" w:cs="Garamond"/>
          <w:i/>
          <w:iCs/>
          <w:sz w:val="22"/>
          <w:szCs w:val="22"/>
        </w:rPr>
        <w:t xml:space="preserve"> Museo </w:t>
      </w:r>
      <w:r w:rsidR="0028501F" w:rsidRPr="00BD44CC">
        <w:rPr>
          <w:rStyle w:val="CharacterStyle2"/>
          <w:rFonts w:ascii="Garamond" w:hAnsi="Garamond" w:cs="Garamond"/>
          <w:i/>
          <w:iCs/>
          <w:sz w:val="22"/>
          <w:szCs w:val="22"/>
        </w:rPr>
        <w:t>dispone per il perseguimento dei propri fini</w:t>
      </w:r>
      <w:r w:rsidR="00143D42" w:rsidRPr="00BD44CC">
        <w:rPr>
          <w:rStyle w:val="CharacterStyle2"/>
          <w:rFonts w:ascii="Garamond" w:hAnsi="Garamond" w:cs="Garamond"/>
          <w:i/>
          <w:iCs/>
          <w:spacing w:val="-1"/>
          <w:sz w:val="22"/>
          <w:szCs w:val="22"/>
        </w:rPr>
        <w:t xml:space="preserve"> e </w:t>
      </w:r>
      <w:r w:rsidR="0028501F" w:rsidRPr="00BD44CC">
        <w:rPr>
          <w:rStyle w:val="CharacterStyle2"/>
          <w:rFonts w:ascii="Garamond" w:hAnsi="Garamond" w:cs="Garamond"/>
          <w:i/>
          <w:iCs/>
          <w:spacing w:val="-1"/>
          <w:sz w:val="22"/>
          <w:szCs w:val="22"/>
        </w:rPr>
        <w:t xml:space="preserve">per </w:t>
      </w:r>
      <w:r w:rsidR="00143D42" w:rsidRPr="00BD44CC">
        <w:rPr>
          <w:rStyle w:val="CharacterStyle2"/>
          <w:rFonts w:ascii="Garamond" w:hAnsi="Garamond" w:cs="Garamond"/>
          <w:i/>
          <w:iCs/>
          <w:spacing w:val="-1"/>
          <w:sz w:val="22"/>
          <w:szCs w:val="22"/>
        </w:rPr>
        <w:t>garantire il ris</w:t>
      </w:r>
      <w:r w:rsidRPr="00BD44CC">
        <w:rPr>
          <w:rStyle w:val="CharacterStyle2"/>
          <w:rFonts w:ascii="Garamond" w:hAnsi="Garamond" w:cs="Garamond"/>
          <w:i/>
          <w:iCs/>
          <w:spacing w:val="-1"/>
          <w:sz w:val="22"/>
          <w:szCs w:val="22"/>
        </w:rPr>
        <w:t xml:space="preserve">petto degli standard minimi stabiliti per le strutture, la sicurezza, la cura delle </w:t>
      </w:r>
      <w:r w:rsidRPr="00BD44CC">
        <w:rPr>
          <w:rStyle w:val="CharacterStyle2"/>
          <w:rFonts w:ascii="Garamond" w:hAnsi="Garamond" w:cs="Garamond"/>
          <w:i/>
          <w:iCs/>
          <w:spacing w:val="4"/>
          <w:sz w:val="22"/>
          <w:szCs w:val="22"/>
        </w:rPr>
        <w:t xml:space="preserve">collezioni, i servizi al pubblico. Ai sensi dell'art. 3 del D.M. 23 dicembre 2074, </w:t>
      </w:r>
      <w:r w:rsidRPr="00BD44CC">
        <w:rPr>
          <w:rStyle w:val="CharacterStyle2"/>
          <w:rFonts w:ascii="Garamond" w:hAnsi="Garamond" w:cs="Garamond"/>
          <w:i/>
          <w:iCs/>
          <w:spacing w:val="-1"/>
          <w:sz w:val="22"/>
          <w:szCs w:val="22"/>
        </w:rPr>
        <w:t xml:space="preserve">"1. </w:t>
      </w:r>
      <w:r w:rsidR="00143D42" w:rsidRPr="00BD44CC">
        <w:rPr>
          <w:rStyle w:val="CharacterStyle2"/>
          <w:rFonts w:ascii="Garamond" w:hAnsi="Garamond" w:cs="Garamond"/>
          <w:i/>
          <w:iCs/>
          <w:spacing w:val="-1"/>
          <w:sz w:val="22"/>
          <w:szCs w:val="22"/>
        </w:rPr>
        <w:t xml:space="preserve">Il </w:t>
      </w:r>
      <w:r w:rsidRPr="00BD44CC">
        <w:rPr>
          <w:rStyle w:val="CharacterStyle2"/>
          <w:rFonts w:ascii="Garamond" w:hAnsi="Garamond" w:cs="Verdana"/>
          <w:i/>
          <w:iCs/>
          <w:spacing w:val="4"/>
          <w:sz w:val="22"/>
          <w:szCs w:val="22"/>
        </w:rPr>
        <w:t>bilancio è il documento di</w:t>
      </w:r>
      <w:r w:rsidR="00143D42" w:rsidRPr="00BD44CC">
        <w:rPr>
          <w:rStyle w:val="CharacterStyle2"/>
          <w:rFonts w:ascii="Garamond" w:hAnsi="Garamond" w:cs="Verdana"/>
          <w:i/>
          <w:iCs/>
          <w:spacing w:val="4"/>
          <w:sz w:val="22"/>
          <w:szCs w:val="22"/>
        </w:rPr>
        <w:t xml:space="preserve"> </w:t>
      </w:r>
      <w:r w:rsidR="00143D42" w:rsidRPr="00BD44CC">
        <w:rPr>
          <w:rStyle w:val="CharacterStyle2"/>
          <w:rFonts w:ascii="Garamond" w:hAnsi="Garamond" w:cs="Verdana"/>
          <w:i/>
          <w:iCs/>
          <w:spacing w:val="-7"/>
          <w:sz w:val="22"/>
          <w:szCs w:val="22"/>
        </w:rPr>
        <w:t>rendiconta</w:t>
      </w:r>
      <w:r w:rsidRPr="00BD44CC">
        <w:rPr>
          <w:rStyle w:val="CharacterStyle2"/>
          <w:rFonts w:ascii="Garamond" w:hAnsi="Garamond" w:cs="Verdana"/>
          <w:i/>
          <w:iCs/>
          <w:spacing w:val="-7"/>
          <w:sz w:val="22"/>
          <w:szCs w:val="22"/>
        </w:rPr>
        <w:t xml:space="preserve">zione contabile che </w:t>
      </w:r>
      <w:r w:rsidR="00143D42" w:rsidRPr="00BD44CC">
        <w:rPr>
          <w:rStyle w:val="CharacterStyle2"/>
          <w:rFonts w:ascii="Garamond" w:hAnsi="Garamond" w:cs="Verdana"/>
          <w:i/>
          <w:iCs/>
          <w:spacing w:val="-7"/>
          <w:sz w:val="22"/>
          <w:szCs w:val="22"/>
        </w:rPr>
        <w:t xml:space="preserve">evidenzia la pianificazione </w:t>
      </w:r>
      <w:r w:rsidRPr="00BD44CC">
        <w:rPr>
          <w:rStyle w:val="CharacterStyle2"/>
          <w:rFonts w:ascii="Garamond" w:hAnsi="Garamond" w:cs="Verdana"/>
          <w:i/>
          <w:iCs/>
          <w:spacing w:val="-7"/>
          <w:sz w:val="22"/>
          <w:szCs w:val="22"/>
        </w:rPr>
        <w:t xml:space="preserve">e i risultati della gestione finanziaria e contabile delle risorse </w:t>
      </w:r>
      <w:r w:rsidR="00143D42" w:rsidRPr="00BD44CC">
        <w:rPr>
          <w:rStyle w:val="CharacterStyle2"/>
          <w:rFonts w:ascii="Garamond" w:hAnsi="Garamond" w:cs="Verdana"/>
          <w:i/>
          <w:iCs/>
          <w:spacing w:val="-7"/>
          <w:sz w:val="22"/>
          <w:szCs w:val="22"/>
        </w:rPr>
        <w:t>economiche</w:t>
      </w:r>
      <w:r w:rsidRPr="00BD44CC">
        <w:rPr>
          <w:rStyle w:val="CharacterStyle2"/>
          <w:rFonts w:ascii="Garamond" w:hAnsi="Garamond" w:cs="Verdana"/>
          <w:i/>
          <w:iCs/>
          <w:spacing w:val="-7"/>
          <w:sz w:val="22"/>
          <w:szCs w:val="22"/>
        </w:rPr>
        <w:t xml:space="preserve"> a </w:t>
      </w:r>
      <w:r w:rsidR="00143D42" w:rsidRPr="00BD44CC">
        <w:rPr>
          <w:rStyle w:val="CharacterStyle2"/>
          <w:rFonts w:ascii="Garamond" w:hAnsi="Garamond" w:cs="Verdana"/>
          <w:i/>
          <w:iCs/>
          <w:spacing w:val="-7"/>
          <w:sz w:val="22"/>
          <w:szCs w:val="22"/>
        </w:rPr>
        <w:t>disposizione</w:t>
      </w:r>
      <w:r w:rsidRPr="00BD44CC">
        <w:rPr>
          <w:rStyle w:val="CharacterStyle2"/>
          <w:rFonts w:ascii="Garamond" w:hAnsi="Garamond" w:cs="Verdana"/>
          <w:i/>
          <w:iCs/>
          <w:spacing w:val="-7"/>
          <w:sz w:val="22"/>
          <w:szCs w:val="22"/>
        </w:rPr>
        <w:t xml:space="preserve"> del museo. Esso </w:t>
      </w:r>
      <w:r w:rsidRPr="00BD44CC">
        <w:rPr>
          <w:rStyle w:val="CharacterStyle2"/>
          <w:rFonts w:ascii="Garamond" w:hAnsi="Garamond" w:cs="Verdana"/>
          <w:i/>
          <w:iCs/>
          <w:spacing w:val="-6"/>
          <w:sz w:val="22"/>
          <w:szCs w:val="22"/>
        </w:rPr>
        <w:t xml:space="preserve">redatto secondo principi di pubblicità e trasparenza, </w:t>
      </w:r>
      <w:r w:rsidR="00143D42" w:rsidRPr="00BD44CC">
        <w:rPr>
          <w:rStyle w:val="CharacterStyle2"/>
          <w:rFonts w:ascii="Garamond" w:hAnsi="Garamond" w:cs="Verdana"/>
          <w:i/>
          <w:iCs/>
          <w:spacing w:val="-6"/>
          <w:sz w:val="22"/>
          <w:szCs w:val="22"/>
        </w:rPr>
        <w:t>individuando</w:t>
      </w:r>
      <w:r w:rsidRPr="00BD44CC">
        <w:rPr>
          <w:rStyle w:val="CharacterStyle2"/>
          <w:rFonts w:ascii="Garamond" w:hAnsi="Garamond" w:cs="Verdana"/>
          <w:i/>
          <w:iCs/>
          <w:spacing w:val="-6"/>
          <w:sz w:val="22"/>
          <w:szCs w:val="22"/>
        </w:rPr>
        <w:t xml:space="preserve"> tutte le diverse mi di entrata e di spesa, anche allo scopo di consentire la </w:t>
      </w:r>
      <w:r w:rsidR="00143D42" w:rsidRPr="00BD44CC">
        <w:rPr>
          <w:rStyle w:val="CharacterStyle2"/>
          <w:rFonts w:ascii="Garamond" w:hAnsi="Garamond" w:cs="Verdana"/>
          <w:i/>
          <w:iCs/>
          <w:spacing w:val="-6"/>
          <w:sz w:val="22"/>
          <w:szCs w:val="22"/>
        </w:rPr>
        <w:t>valutazione</w:t>
      </w:r>
      <w:r w:rsidRPr="00BD44CC">
        <w:rPr>
          <w:rStyle w:val="CharacterStyle2"/>
          <w:rFonts w:ascii="Garamond" w:hAnsi="Garamond" w:cs="Verdana"/>
          <w:i/>
          <w:iCs/>
          <w:spacing w:val="-6"/>
          <w:sz w:val="22"/>
          <w:szCs w:val="22"/>
        </w:rPr>
        <w:t xml:space="preserve"> </w:t>
      </w:r>
      <w:r w:rsidRPr="00BD44CC">
        <w:rPr>
          <w:rStyle w:val="CharacterStyle2"/>
          <w:rFonts w:ascii="Garamond" w:hAnsi="Garamond" w:cs="Verdana"/>
          <w:i/>
          <w:iCs/>
          <w:spacing w:val="-5"/>
          <w:sz w:val="22"/>
          <w:szCs w:val="22"/>
        </w:rPr>
        <w:t>dell'</w:t>
      </w:r>
      <w:r w:rsidR="00143D42" w:rsidRPr="00BD44CC">
        <w:rPr>
          <w:rStyle w:val="CharacterStyle2"/>
          <w:rFonts w:ascii="Garamond" w:hAnsi="Garamond" w:cs="Verdana"/>
          <w:i/>
          <w:iCs/>
          <w:spacing w:val="-5"/>
          <w:sz w:val="22"/>
          <w:szCs w:val="22"/>
        </w:rPr>
        <w:t>adeguatezza</w:t>
      </w:r>
      <w:r w:rsidRPr="00BD44CC">
        <w:rPr>
          <w:rStyle w:val="CharacterStyle2"/>
          <w:rFonts w:ascii="Garamond" w:hAnsi="Garamond" w:cs="Verdana"/>
          <w:i/>
          <w:iCs/>
          <w:spacing w:val="-5"/>
          <w:sz w:val="22"/>
          <w:szCs w:val="22"/>
        </w:rPr>
        <w:t xml:space="preserve"> dell'assetto economico, la regolarità della gestione e la confrontabilità, anche </w:t>
      </w:r>
      <w:r w:rsidR="00143D42" w:rsidRPr="00BD44CC">
        <w:rPr>
          <w:rStyle w:val="CharacterStyle2"/>
          <w:rFonts w:ascii="Garamond" w:hAnsi="Garamond" w:cs="Verdana"/>
          <w:i/>
          <w:iCs/>
          <w:spacing w:val="-5"/>
          <w:sz w:val="22"/>
          <w:szCs w:val="22"/>
        </w:rPr>
        <w:t>internazionale</w:t>
      </w:r>
      <w:r w:rsidRPr="00BD44CC">
        <w:rPr>
          <w:rStyle w:val="CharacterStyle2"/>
          <w:rFonts w:ascii="Garamond" w:hAnsi="Garamond" w:cs="Verdana"/>
          <w:i/>
          <w:iCs/>
          <w:spacing w:val="-5"/>
          <w:sz w:val="22"/>
          <w:szCs w:val="22"/>
        </w:rPr>
        <w:t xml:space="preserve">, delle </w:t>
      </w:r>
      <w:r w:rsidR="00143D42" w:rsidRPr="00BD44CC">
        <w:rPr>
          <w:rStyle w:val="CharacterStyle2"/>
          <w:rFonts w:ascii="Garamond" w:hAnsi="Garamond" w:cs="Verdana"/>
          <w:i/>
          <w:iCs/>
          <w:spacing w:val="-5"/>
          <w:sz w:val="22"/>
          <w:szCs w:val="22"/>
        </w:rPr>
        <w:t>istituzionali museali</w:t>
      </w:r>
      <w:r w:rsidRPr="00BD44CC">
        <w:rPr>
          <w:rStyle w:val="CharacterStyle2"/>
          <w:rFonts w:ascii="Garamond" w:hAnsi="Garamond" w:cs="Verdana"/>
          <w:i/>
          <w:iCs/>
          <w:spacing w:val="-5"/>
          <w:sz w:val="22"/>
          <w:szCs w:val="22"/>
        </w:rPr>
        <w:t xml:space="preserve">. </w:t>
      </w:r>
      <w:r w:rsidR="00143D42" w:rsidRPr="00BD44CC">
        <w:rPr>
          <w:rStyle w:val="CharacterStyle2"/>
          <w:rFonts w:ascii="Garamond" w:hAnsi="Garamond" w:cs="Verdana"/>
          <w:i/>
          <w:iCs/>
          <w:spacing w:val="-5"/>
          <w:sz w:val="22"/>
          <w:szCs w:val="22"/>
        </w:rPr>
        <w:t>2 (</w:t>
      </w:r>
      <w:proofErr w:type="spellStart"/>
      <w:r w:rsidR="00143D42" w:rsidRPr="00BD44CC">
        <w:rPr>
          <w:rStyle w:val="CharacterStyle2"/>
          <w:rFonts w:ascii="Garamond" w:hAnsi="Garamond" w:cs="Verdana"/>
          <w:i/>
          <w:iCs/>
          <w:spacing w:val="-5"/>
          <w:sz w:val="22"/>
          <w:szCs w:val="22"/>
        </w:rPr>
        <w:t>ornissis</w:t>
      </w:r>
      <w:proofErr w:type="spellEnd"/>
      <w:r w:rsidR="00143D42" w:rsidRPr="00BD44CC">
        <w:rPr>
          <w:rStyle w:val="CharacterStyle2"/>
          <w:rFonts w:ascii="Garamond" w:hAnsi="Garamond" w:cs="Verdana"/>
          <w:i/>
          <w:iCs/>
          <w:spacing w:val="-5"/>
          <w:sz w:val="22"/>
          <w:szCs w:val="22"/>
        </w:rPr>
        <w:t>…)</w:t>
      </w:r>
      <w:r w:rsidRPr="00BD44CC">
        <w:rPr>
          <w:rStyle w:val="CharacterStyle2"/>
          <w:rFonts w:ascii="Garamond" w:hAnsi="Garamond" w:cs="Verdana"/>
          <w:i/>
          <w:iCs/>
          <w:spacing w:val="-5"/>
          <w:sz w:val="22"/>
          <w:szCs w:val="22"/>
        </w:rPr>
        <w:t xml:space="preserve">; 3. Nei </w:t>
      </w:r>
      <w:r w:rsidRPr="00BD44CC">
        <w:rPr>
          <w:rStyle w:val="CharacterStyle2"/>
          <w:rFonts w:ascii="Garamond" w:hAnsi="Garamond" w:cs="Verdana"/>
          <w:i/>
          <w:iCs/>
          <w:spacing w:val="-8"/>
          <w:sz w:val="22"/>
          <w:szCs w:val="22"/>
        </w:rPr>
        <w:t xml:space="preserve">musei non dotati di autonomia speciale, il bilancio ha la esclusiva natura di documento di </w:t>
      </w:r>
      <w:r w:rsidR="00143D42" w:rsidRPr="00BD44CC">
        <w:rPr>
          <w:rStyle w:val="CharacterStyle2"/>
          <w:rFonts w:ascii="Garamond" w:hAnsi="Garamond" w:cs="Verdana"/>
          <w:i/>
          <w:iCs/>
          <w:spacing w:val="-8"/>
          <w:sz w:val="22"/>
          <w:szCs w:val="22"/>
        </w:rPr>
        <w:t>programmazione</w:t>
      </w:r>
      <w:r w:rsidRPr="00BD44CC">
        <w:rPr>
          <w:rStyle w:val="CharacterStyle2"/>
          <w:rFonts w:ascii="Garamond" w:hAnsi="Garamond" w:cs="Verdana"/>
          <w:i/>
          <w:iCs/>
          <w:spacing w:val="-8"/>
          <w:sz w:val="22"/>
          <w:szCs w:val="22"/>
        </w:rPr>
        <w:t xml:space="preserve"> e di </w:t>
      </w:r>
      <w:r w:rsidR="00143D42" w:rsidRPr="00BD44CC">
        <w:rPr>
          <w:rStyle w:val="CharacterStyle2"/>
          <w:rFonts w:ascii="Garamond" w:hAnsi="Garamond" w:cs="Verdana"/>
          <w:i/>
          <w:iCs/>
          <w:spacing w:val="-8"/>
          <w:sz w:val="22"/>
          <w:szCs w:val="22"/>
        </w:rPr>
        <w:t>rendicontazione</w:t>
      </w:r>
      <w:r w:rsidRPr="00BD44CC">
        <w:rPr>
          <w:rStyle w:val="CharacterStyle2"/>
          <w:rFonts w:ascii="Garamond" w:hAnsi="Garamond" w:cs="Verdana"/>
          <w:i/>
          <w:iCs/>
          <w:spacing w:val="-8"/>
          <w:sz w:val="22"/>
          <w:szCs w:val="22"/>
        </w:rPr>
        <w:t xml:space="preserve"> delle </w:t>
      </w:r>
      <w:r w:rsidR="00143D42" w:rsidRPr="00BD44CC">
        <w:rPr>
          <w:rStyle w:val="CharacterStyle2"/>
          <w:rFonts w:ascii="Garamond" w:hAnsi="Garamond" w:cs="Verdana"/>
          <w:i/>
          <w:iCs/>
          <w:spacing w:val="-8"/>
          <w:sz w:val="22"/>
          <w:szCs w:val="22"/>
        </w:rPr>
        <w:t>risorse</w:t>
      </w:r>
      <w:r w:rsidRPr="00BD44CC">
        <w:rPr>
          <w:rStyle w:val="CharacterStyle2"/>
          <w:rFonts w:ascii="Garamond" w:hAnsi="Garamond" w:cs="Verdana"/>
          <w:i/>
          <w:iCs/>
          <w:spacing w:val="-8"/>
          <w:sz w:val="22"/>
          <w:szCs w:val="22"/>
        </w:rPr>
        <w:t xml:space="preserve"> e del loro </w:t>
      </w:r>
      <w:r w:rsidR="00143D42" w:rsidRPr="00BD44CC">
        <w:rPr>
          <w:rStyle w:val="CharacterStyle2"/>
          <w:rFonts w:ascii="Garamond" w:hAnsi="Garamond" w:cs="Verdana"/>
          <w:i/>
          <w:iCs/>
          <w:spacing w:val="-8"/>
          <w:sz w:val="22"/>
          <w:szCs w:val="22"/>
        </w:rPr>
        <w:t>utilizzo</w:t>
      </w:r>
      <w:r w:rsidRPr="00BD44CC">
        <w:rPr>
          <w:rStyle w:val="CharacterStyle2"/>
          <w:rFonts w:ascii="Garamond" w:hAnsi="Garamond" w:cs="Verdana"/>
          <w:i/>
          <w:iCs/>
          <w:spacing w:val="-8"/>
          <w:sz w:val="22"/>
          <w:szCs w:val="22"/>
        </w:rPr>
        <w:t xml:space="preserve">; è </w:t>
      </w:r>
      <w:r w:rsidR="00D42AFD" w:rsidRPr="00BD44CC">
        <w:rPr>
          <w:rStyle w:val="CharacterStyle2"/>
          <w:rFonts w:ascii="Garamond" w:hAnsi="Garamond" w:cs="Verdana"/>
          <w:i/>
          <w:iCs/>
          <w:spacing w:val="-7"/>
          <w:sz w:val="22"/>
          <w:szCs w:val="22"/>
        </w:rPr>
        <w:t>predisposto</w:t>
      </w:r>
      <w:r w:rsidRPr="00BD44CC">
        <w:rPr>
          <w:rStyle w:val="CharacterStyle2"/>
          <w:rFonts w:ascii="Garamond" w:hAnsi="Garamond" w:cs="Verdana"/>
          <w:i/>
          <w:iCs/>
          <w:spacing w:val="-7"/>
          <w:sz w:val="22"/>
          <w:szCs w:val="22"/>
        </w:rPr>
        <w:t xml:space="preserve"> e trasmesso dal Direttore del </w:t>
      </w:r>
      <w:r w:rsidR="00D42AFD" w:rsidRPr="00BD44CC">
        <w:rPr>
          <w:rStyle w:val="CharacterStyle2"/>
          <w:rFonts w:ascii="Garamond" w:hAnsi="Garamond" w:cs="Arial"/>
          <w:i/>
          <w:iCs/>
          <w:spacing w:val="-7"/>
          <w:sz w:val="22"/>
          <w:szCs w:val="22"/>
        </w:rPr>
        <w:t>museo</w:t>
      </w:r>
      <w:r w:rsidRPr="00BD44CC">
        <w:rPr>
          <w:rStyle w:val="CharacterStyle2"/>
          <w:rFonts w:ascii="Garamond" w:hAnsi="Garamond" w:cs="Arial"/>
          <w:i/>
          <w:iCs/>
          <w:spacing w:val="-7"/>
          <w:sz w:val="22"/>
          <w:szCs w:val="22"/>
        </w:rPr>
        <w:t xml:space="preserve"> </w:t>
      </w:r>
      <w:r w:rsidRPr="00BD44CC">
        <w:rPr>
          <w:rStyle w:val="CharacterStyle2"/>
          <w:rFonts w:ascii="Garamond" w:hAnsi="Garamond" w:cs="Verdana"/>
          <w:i/>
          <w:iCs/>
          <w:spacing w:val="-7"/>
          <w:sz w:val="22"/>
          <w:szCs w:val="22"/>
        </w:rPr>
        <w:t>al Direttore del Polo musea</w:t>
      </w:r>
      <w:r w:rsidR="00D42AFD" w:rsidRPr="00BD44CC">
        <w:rPr>
          <w:rStyle w:val="CharacterStyle2"/>
          <w:rFonts w:ascii="Garamond" w:hAnsi="Garamond" w:cs="Verdana"/>
          <w:i/>
          <w:iCs/>
          <w:spacing w:val="-7"/>
          <w:sz w:val="22"/>
          <w:szCs w:val="22"/>
        </w:rPr>
        <w:t>le</w:t>
      </w:r>
      <w:r w:rsidRPr="00BD44CC">
        <w:rPr>
          <w:rStyle w:val="CharacterStyle2"/>
          <w:rFonts w:ascii="Garamond" w:hAnsi="Garamond" w:cs="Verdana"/>
          <w:i/>
          <w:iCs/>
          <w:spacing w:val="-7"/>
          <w:sz w:val="22"/>
          <w:szCs w:val="22"/>
        </w:rPr>
        <w:t xml:space="preserve"> regionale, che ne </w:t>
      </w:r>
      <w:r w:rsidR="00D42AFD" w:rsidRPr="00BD44CC">
        <w:rPr>
          <w:rStyle w:val="CharacterStyle2"/>
          <w:rFonts w:ascii="Garamond" w:hAnsi="Garamond" w:cs="Verdana"/>
          <w:i/>
          <w:iCs/>
          <w:spacing w:val="-7"/>
          <w:sz w:val="22"/>
          <w:szCs w:val="22"/>
        </w:rPr>
        <w:t>verifica la correttezza.</w:t>
      </w:r>
      <w:r w:rsidRPr="00BD44CC">
        <w:rPr>
          <w:rStyle w:val="CharacterStyle2"/>
          <w:rFonts w:ascii="Garamond" w:hAnsi="Garamond" w:cs="Verdana"/>
          <w:i/>
          <w:iCs/>
          <w:spacing w:val="-7"/>
          <w:sz w:val="22"/>
          <w:szCs w:val="22"/>
        </w:rPr>
        <w:t xml:space="preserve"> 4, 11 bilancio è redatto in forma scritta e pubblicato sui siti internet del museo, de/Polo </w:t>
      </w:r>
      <w:r w:rsidR="00D42AFD" w:rsidRPr="00BD44CC">
        <w:rPr>
          <w:rStyle w:val="CharacterStyle2"/>
          <w:rFonts w:ascii="Garamond" w:hAnsi="Garamond" w:cs="Verdana"/>
          <w:i/>
          <w:iCs/>
          <w:spacing w:val="-7"/>
          <w:sz w:val="22"/>
          <w:szCs w:val="22"/>
        </w:rPr>
        <w:t>museale regionale e del Ministero”</w:t>
      </w:r>
      <w:r w:rsidRPr="00BD44CC">
        <w:rPr>
          <w:rStyle w:val="CharacterStyle2"/>
          <w:rFonts w:ascii="Garamond" w:hAnsi="Garamond" w:cs="Verdana"/>
          <w:i/>
          <w:iCs/>
          <w:spacing w:val="-7"/>
          <w:sz w:val="22"/>
          <w:szCs w:val="22"/>
        </w:rPr>
        <w:t>:</w:t>
      </w:r>
      <w:r w:rsidR="00D42AFD" w:rsidRPr="00BD44CC">
        <w:rPr>
          <w:rStyle w:val="CharacterStyle2"/>
          <w:rFonts w:ascii="Garamond" w:hAnsi="Garamond" w:cs="Verdana"/>
          <w:i/>
          <w:iCs/>
          <w:spacing w:val="4"/>
          <w:sz w:val="22"/>
          <w:szCs w:val="22"/>
        </w:rPr>
        <w:t xml:space="preserve"> </w:t>
      </w:r>
    </w:p>
    <w:p w:rsidR="0028501F" w:rsidRPr="00BD44CC" w:rsidRDefault="0028501F" w:rsidP="00030C96">
      <w:pPr>
        <w:pStyle w:val="Style1"/>
        <w:kinsoku w:val="0"/>
        <w:autoSpaceDE/>
        <w:autoSpaceDN/>
        <w:adjustRightInd/>
        <w:spacing w:line="216" w:lineRule="auto"/>
        <w:ind w:left="72" w:right="72"/>
        <w:jc w:val="both"/>
        <w:rPr>
          <w:rStyle w:val="CharacterStyle2"/>
          <w:rFonts w:ascii="Garamond" w:hAnsi="Garamond" w:cs="Bookman Old Style"/>
          <w:spacing w:val="-9"/>
          <w:sz w:val="22"/>
          <w:szCs w:val="22"/>
        </w:rPr>
      </w:pPr>
    </w:p>
    <w:p w:rsidR="00BD7361" w:rsidRPr="00BD44CC" w:rsidRDefault="009C34A8" w:rsidP="00030C96">
      <w:pPr>
        <w:pStyle w:val="Style1"/>
        <w:kinsoku w:val="0"/>
        <w:autoSpaceDE/>
        <w:autoSpaceDN/>
        <w:adjustRightInd/>
        <w:spacing w:line="216" w:lineRule="auto"/>
        <w:ind w:left="72" w:right="72"/>
        <w:jc w:val="both"/>
        <w:rPr>
          <w:rStyle w:val="CharacterStyle2"/>
          <w:rFonts w:ascii="Garamond" w:hAnsi="Garamond"/>
          <w:spacing w:val="-8"/>
          <w:sz w:val="22"/>
          <w:szCs w:val="22"/>
        </w:rPr>
      </w:pPr>
      <w:r w:rsidRPr="00BD44CC">
        <w:rPr>
          <w:rStyle w:val="CharacterStyle2"/>
          <w:rFonts w:ascii="Garamond" w:hAnsi="Garamond" w:cs="Bookman Old Style"/>
          <w:spacing w:val="-9"/>
          <w:sz w:val="22"/>
          <w:szCs w:val="22"/>
        </w:rPr>
        <w:t xml:space="preserve">Per </w:t>
      </w:r>
      <w:r w:rsidRPr="00BD44CC">
        <w:rPr>
          <w:rStyle w:val="CharacterStyle2"/>
          <w:rFonts w:ascii="Garamond" w:hAnsi="Garamond"/>
          <w:spacing w:val="-9"/>
          <w:sz w:val="22"/>
          <w:szCs w:val="22"/>
        </w:rPr>
        <w:t xml:space="preserve">il proprio funzionamento e per il perseguimento delle proprie finalità, il museo, salva diversa </w:t>
      </w:r>
      <w:r w:rsidRPr="00BD44CC">
        <w:rPr>
          <w:rStyle w:val="CharacterStyle2"/>
          <w:rFonts w:ascii="Garamond" w:hAnsi="Garamond"/>
          <w:spacing w:val="-8"/>
          <w:sz w:val="22"/>
          <w:szCs w:val="22"/>
        </w:rPr>
        <w:t>disposizione di legge, utilizza le seguenti risorse</w:t>
      </w:r>
      <w:r w:rsidR="0024468E" w:rsidRPr="00BD44CC">
        <w:rPr>
          <w:rStyle w:val="CharacterStyle2"/>
          <w:rFonts w:ascii="Garamond" w:hAnsi="Garamond"/>
          <w:spacing w:val="-8"/>
          <w:sz w:val="22"/>
          <w:szCs w:val="22"/>
        </w:rPr>
        <w:t>, con tendenziale preferenza di fonti economiche autonomamente acquisite</w:t>
      </w:r>
      <w:r w:rsidRPr="00BD44CC">
        <w:rPr>
          <w:rStyle w:val="CharacterStyle2"/>
          <w:rFonts w:ascii="Garamond" w:hAnsi="Garamond"/>
          <w:spacing w:val="-8"/>
          <w:sz w:val="22"/>
          <w:szCs w:val="22"/>
        </w:rPr>
        <w:t>:</w:t>
      </w:r>
    </w:p>
    <w:p w:rsidR="0024468E" w:rsidRPr="00BD44CC" w:rsidRDefault="0024468E" w:rsidP="0028501F">
      <w:pPr>
        <w:pStyle w:val="Style1"/>
        <w:numPr>
          <w:ilvl w:val="0"/>
          <w:numId w:val="14"/>
        </w:numPr>
        <w:tabs>
          <w:tab w:val="clear" w:pos="216"/>
          <w:tab w:val="num" w:pos="360"/>
        </w:tabs>
        <w:kinsoku w:val="0"/>
        <w:autoSpaceDE/>
        <w:autoSpaceDN/>
        <w:adjustRightInd/>
        <w:jc w:val="both"/>
        <w:rPr>
          <w:rStyle w:val="CharacterStyle1"/>
          <w:rFonts w:ascii="Garamond" w:hAnsi="Garamond"/>
          <w:spacing w:val="-3"/>
        </w:rPr>
      </w:pPr>
      <w:r w:rsidRPr="00BD44CC">
        <w:rPr>
          <w:rStyle w:val="CharacterStyle1"/>
          <w:rFonts w:ascii="Garamond" w:hAnsi="Garamond"/>
          <w:spacing w:val="1"/>
        </w:rPr>
        <w:t>proventi derivanti da concessioni d'uso del museo e da ogni altra forma di ricavo autonomo dell’Istituzione, inclusa la bigliettazione;</w:t>
      </w:r>
    </w:p>
    <w:p w:rsidR="0024468E" w:rsidRPr="00BD44CC" w:rsidRDefault="0024468E" w:rsidP="0024468E">
      <w:pPr>
        <w:pStyle w:val="Style1"/>
        <w:numPr>
          <w:ilvl w:val="0"/>
          <w:numId w:val="14"/>
        </w:numPr>
        <w:tabs>
          <w:tab w:val="clear" w:pos="216"/>
          <w:tab w:val="num" w:pos="360"/>
        </w:tabs>
        <w:kinsoku w:val="0"/>
        <w:autoSpaceDE/>
        <w:autoSpaceDN/>
        <w:adjustRightInd/>
        <w:jc w:val="both"/>
        <w:rPr>
          <w:rStyle w:val="CharacterStyle1"/>
          <w:rFonts w:ascii="Garamond" w:hAnsi="Garamond"/>
          <w:spacing w:val="-3"/>
        </w:rPr>
      </w:pPr>
      <w:r w:rsidRPr="00BD44CC">
        <w:rPr>
          <w:rStyle w:val="CharacterStyle1"/>
          <w:rFonts w:ascii="Garamond" w:hAnsi="Garamond"/>
          <w:spacing w:val="-4"/>
        </w:rPr>
        <w:t>sponsorizzazioni;</w:t>
      </w:r>
    </w:p>
    <w:p w:rsidR="0024468E" w:rsidRPr="00BD44CC" w:rsidRDefault="0024468E" w:rsidP="0024468E">
      <w:pPr>
        <w:pStyle w:val="Style1"/>
        <w:numPr>
          <w:ilvl w:val="0"/>
          <w:numId w:val="14"/>
        </w:numPr>
        <w:tabs>
          <w:tab w:val="clear" w:pos="216"/>
          <w:tab w:val="num" w:pos="360"/>
        </w:tabs>
        <w:kinsoku w:val="0"/>
        <w:autoSpaceDE/>
        <w:autoSpaceDN/>
        <w:adjustRightInd/>
        <w:jc w:val="both"/>
        <w:rPr>
          <w:rStyle w:val="CharacterStyle1"/>
          <w:rFonts w:ascii="Garamond" w:hAnsi="Garamond"/>
          <w:spacing w:val="-3"/>
        </w:rPr>
      </w:pPr>
      <w:r w:rsidRPr="00BD44CC">
        <w:rPr>
          <w:rStyle w:val="CharacterStyle1"/>
          <w:rFonts w:ascii="Garamond" w:hAnsi="Garamond"/>
          <w:spacing w:val="-4"/>
        </w:rPr>
        <w:t>donazioni o disposizioni testamentarie, ed altre elargizioni fatte a qualunque titolo da persone giuridiche o fisiche in favore dello Stato con espressa destinazione al museo;</w:t>
      </w:r>
    </w:p>
    <w:p w:rsidR="0024468E" w:rsidRPr="00BD44CC" w:rsidRDefault="0024468E" w:rsidP="0024468E">
      <w:pPr>
        <w:pStyle w:val="Style1"/>
        <w:numPr>
          <w:ilvl w:val="0"/>
          <w:numId w:val="14"/>
        </w:numPr>
        <w:tabs>
          <w:tab w:val="clear" w:pos="216"/>
          <w:tab w:val="num" w:pos="360"/>
        </w:tabs>
        <w:kinsoku w:val="0"/>
        <w:autoSpaceDE/>
        <w:autoSpaceDN/>
        <w:adjustRightInd/>
        <w:jc w:val="both"/>
        <w:rPr>
          <w:rStyle w:val="CharacterStyle2"/>
          <w:rFonts w:ascii="Garamond" w:hAnsi="Garamond"/>
          <w:spacing w:val="-3"/>
          <w:sz w:val="22"/>
          <w:szCs w:val="22"/>
        </w:rPr>
      </w:pPr>
      <w:r w:rsidRPr="00BD44CC">
        <w:rPr>
          <w:rStyle w:val="CharacterStyle2"/>
          <w:rFonts w:ascii="Garamond" w:hAnsi="Garamond"/>
          <w:spacing w:val="-9"/>
          <w:sz w:val="22"/>
          <w:szCs w:val="22"/>
        </w:rPr>
        <w:t xml:space="preserve">contributi provenienti da enti territoriali o da altri enti pubblici o privati, nazionali ed internazionali, definiti anche in base ad accordi stipulati, ai sensi di legge, dal Ministero con altre </w:t>
      </w:r>
      <w:r w:rsidRPr="00BD44CC">
        <w:rPr>
          <w:rStyle w:val="CharacterStyle2"/>
          <w:rFonts w:ascii="Garamond" w:hAnsi="Garamond"/>
          <w:spacing w:val="-7"/>
          <w:sz w:val="22"/>
          <w:szCs w:val="22"/>
        </w:rPr>
        <w:t>amministrazioni pubbliche o organismi di diritto pubblico;</w:t>
      </w:r>
    </w:p>
    <w:p w:rsidR="0028501F" w:rsidRPr="00BD44CC" w:rsidRDefault="0028501F" w:rsidP="0024468E">
      <w:pPr>
        <w:pStyle w:val="Style1"/>
        <w:numPr>
          <w:ilvl w:val="0"/>
          <w:numId w:val="14"/>
        </w:numPr>
        <w:tabs>
          <w:tab w:val="clear" w:pos="216"/>
          <w:tab w:val="num" w:pos="360"/>
        </w:tabs>
        <w:kinsoku w:val="0"/>
        <w:autoSpaceDE/>
        <w:autoSpaceDN/>
        <w:adjustRightInd/>
        <w:jc w:val="both"/>
        <w:rPr>
          <w:rStyle w:val="CharacterStyle2"/>
          <w:rFonts w:ascii="Garamond" w:hAnsi="Garamond"/>
          <w:spacing w:val="-3"/>
          <w:sz w:val="22"/>
          <w:szCs w:val="22"/>
        </w:rPr>
      </w:pPr>
      <w:r w:rsidRPr="00BD44CC">
        <w:rPr>
          <w:rStyle w:val="CharacterStyle2"/>
          <w:rFonts w:ascii="Garamond" w:hAnsi="Garamond"/>
          <w:spacing w:val="-3"/>
          <w:sz w:val="22"/>
          <w:szCs w:val="22"/>
        </w:rPr>
        <w:t>stanziamenti provenienti dal bilancio dello Stato;</w:t>
      </w:r>
    </w:p>
    <w:p w:rsidR="00BD7361" w:rsidRPr="00BD44CC" w:rsidRDefault="009C34A8" w:rsidP="00030C96">
      <w:pPr>
        <w:pStyle w:val="Style7"/>
        <w:kinsoku w:val="0"/>
        <w:autoSpaceDE/>
        <w:autoSpaceDN/>
        <w:ind w:right="0"/>
        <w:jc w:val="both"/>
        <w:rPr>
          <w:rStyle w:val="CharacterStyle1"/>
          <w:rFonts w:ascii="Garamond" w:hAnsi="Garamond"/>
          <w:spacing w:val="-3"/>
        </w:rPr>
      </w:pPr>
      <w:r w:rsidRPr="00BD44CC">
        <w:rPr>
          <w:rStyle w:val="CharacterStyle1"/>
          <w:rFonts w:ascii="Garamond" w:hAnsi="Garamond"/>
          <w:spacing w:val="-3"/>
        </w:rPr>
        <w:t>Le risorse di cui sopra sostengono anche le eventuali attività strumentali, accessorie, connesse.</w:t>
      </w:r>
    </w:p>
    <w:p w:rsidR="0028501F" w:rsidRPr="00BD44CC" w:rsidRDefault="0028501F" w:rsidP="00030C96">
      <w:pPr>
        <w:pStyle w:val="Style7"/>
        <w:kinsoku w:val="0"/>
        <w:autoSpaceDE/>
        <w:autoSpaceDN/>
        <w:spacing w:line="204" w:lineRule="auto"/>
        <w:ind w:right="0"/>
        <w:jc w:val="both"/>
        <w:rPr>
          <w:rStyle w:val="CharacterStyle1"/>
          <w:rFonts w:ascii="Garamond" w:hAnsi="Garamond" w:cs="Bookman Old Style"/>
          <w:b/>
        </w:rPr>
      </w:pPr>
    </w:p>
    <w:p w:rsidR="00BD7361" w:rsidRPr="00BD44CC" w:rsidRDefault="009C34A8" w:rsidP="00030C96">
      <w:pPr>
        <w:pStyle w:val="Style7"/>
        <w:kinsoku w:val="0"/>
        <w:autoSpaceDE/>
        <w:autoSpaceDN/>
        <w:spacing w:line="204" w:lineRule="auto"/>
        <w:ind w:right="0"/>
        <w:jc w:val="both"/>
        <w:rPr>
          <w:rStyle w:val="CharacterStyle1"/>
          <w:rFonts w:ascii="Garamond" w:hAnsi="Garamond" w:cs="Bookman Old Style"/>
          <w:b/>
        </w:rPr>
      </w:pPr>
      <w:r w:rsidRPr="00BD44CC">
        <w:rPr>
          <w:rStyle w:val="CharacterStyle1"/>
          <w:rFonts w:ascii="Garamond" w:hAnsi="Garamond" w:cs="Bookman Old Style"/>
          <w:b/>
        </w:rPr>
        <w:t>Art. 7</w:t>
      </w:r>
    </w:p>
    <w:p w:rsidR="00BD7361" w:rsidRPr="00BD44CC" w:rsidRDefault="009C34A8" w:rsidP="00030C96">
      <w:pPr>
        <w:pStyle w:val="Style7"/>
        <w:kinsoku w:val="0"/>
        <w:autoSpaceDE/>
        <w:autoSpaceDN/>
        <w:spacing w:before="36" w:line="213" w:lineRule="auto"/>
        <w:ind w:right="0"/>
        <w:jc w:val="both"/>
        <w:rPr>
          <w:rStyle w:val="CharacterStyle1"/>
          <w:rFonts w:ascii="Garamond" w:hAnsi="Garamond" w:cs="Bookman Old Style"/>
          <w:b/>
          <w:spacing w:val="1"/>
        </w:rPr>
      </w:pPr>
      <w:r w:rsidRPr="00BD44CC">
        <w:rPr>
          <w:rStyle w:val="CharacterStyle1"/>
          <w:rFonts w:ascii="Garamond" w:hAnsi="Garamond" w:cs="Bookman Old Style"/>
          <w:b/>
          <w:spacing w:val="1"/>
        </w:rPr>
        <w:t>Patrimonio e collezioni del museo</w:t>
      </w:r>
    </w:p>
    <w:p w:rsidR="00BD7361" w:rsidRPr="00BD44CC" w:rsidRDefault="009C34A8" w:rsidP="00030C96">
      <w:pPr>
        <w:pStyle w:val="Style1"/>
        <w:kinsoku w:val="0"/>
        <w:autoSpaceDE/>
        <w:autoSpaceDN/>
        <w:adjustRightInd/>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2"/>
          <w:sz w:val="22"/>
          <w:szCs w:val="22"/>
        </w:rPr>
        <w:t xml:space="preserve">All'entità, composizione e natura del patrimonio del museo deve essere dedicata una specifica disposizione dello </w:t>
      </w:r>
      <w:r w:rsidRPr="00BD44CC">
        <w:rPr>
          <w:rStyle w:val="CharacterStyle2"/>
          <w:rFonts w:ascii="Garamond" w:hAnsi="Garamond" w:cs="Garamond"/>
          <w:i/>
          <w:iCs/>
          <w:spacing w:val="1"/>
          <w:sz w:val="22"/>
          <w:szCs w:val="22"/>
        </w:rPr>
        <w:t>statuto, in cui siano indicati i diversi titoli di possesso o godimento de/patrimonio stesso e le sue modalità d'uso. Al suo interno è opportuno che alle collezioni sia ri</w:t>
      </w:r>
      <w:r w:rsidR="00B73FA8" w:rsidRPr="00BD44CC">
        <w:rPr>
          <w:rStyle w:val="CharacterStyle2"/>
          <w:rFonts w:ascii="Garamond" w:hAnsi="Garamond" w:cs="Garamond"/>
          <w:i/>
          <w:iCs/>
          <w:spacing w:val="1"/>
          <w:sz w:val="22"/>
          <w:szCs w:val="22"/>
        </w:rPr>
        <w:t>servata una considerazione diffe</w:t>
      </w:r>
      <w:r w:rsidRPr="00BD44CC">
        <w:rPr>
          <w:rStyle w:val="CharacterStyle2"/>
          <w:rFonts w:ascii="Garamond" w:hAnsi="Garamond" w:cs="Garamond"/>
          <w:i/>
          <w:iCs/>
          <w:spacing w:val="1"/>
          <w:sz w:val="22"/>
          <w:szCs w:val="22"/>
        </w:rPr>
        <w:t xml:space="preserve">renziata rispetto agli altri beni mobili </w:t>
      </w:r>
      <w:r w:rsidRPr="00BD44CC">
        <w:rPr>
          <w:rStyle w:val="CharacterStyle2"/>
          <w:rFonts w:ascii="Garamond" w:hAnsi="Garamond" w:cs="Garamond"/>
          <w:i/>
          <w:iCs/>
          <w:sz w:val="22"/>
          <w:szCs w:val="22"/>
        </w:rPr>
        <w:t xml:space="preserve">e immobili, indicando i particolari vincoli cui esse sono (o possono) essere sottoposte. </w:t>
      </w:r>
      <w:r w:rsidR="00AB1546">
        <w:rPr>
          <w:rStyle w:val="CharacterStyle2"/>
          <w:rFonts w:ascii="Garamond" w:hAnsi="Garamond" w:cs="Garamond"/>
          <w:i/>
          <w:iCs/>
          <w:sz w:val="22"/>
          <w:szCs w:val="22"/>
        </w:rPr>
        <w:t>E’</w:t>
      </w:r>
      <w:r w:rsidRPr="00BD44CC">
        <w:rPr>
          <w:rStyle w:val="CharacterStyle2"/>
          <w:rFonts w:ascii="Garamond" w:hAnsi="Garamond" w:cs="Garamond"/>
          <w:i/>
          <w:iCs/>
          <w:sz w:val="22"/>
          <w:szCs w:val="22"/>
        </w:rPr>
        <w:t xml:space="preserve"> opportuno dichiarare i </w:t>
      </w:r>
      <w:r w:rsidRPr="00BD44CC">
        <w:rPr>
          <w:rStyle w:val="CharacterStyle2"/>
          <w:rFonts w:ascii="Garamond" w:hAnsi="Garamond" w:cs="Garamond"/>
          <w:i/>
          <w:iCs/>
          <w:spacing w:val="2"/>
          <w:sz w:val="22"/>
          <w:szCs w:val="22"/>
        </w:rPr>
        <w:t>principi relativi alla gestione e cura</w:t>
      </w:r>
      <w:r w:rsidR="00AB1546">
        <w:rPr>
          <w:rStyle w:val="CharacterStyle2"/>
          <w:rFonts w:ascii="Garamond" w:hAnsi="Garamond" w:cs="Garamond"/>
          <w:i/>
          <w:iCs/>
          <w:spacing w:val="2"/>
          <w:sz w:val="22"/>
          <w:szCs w:val="22"/>
        </w:rPr>
        <w:t xml:space="preserve"> delle collezioni che costituiscono il principale compito di ogni museo</w:t>
      </w:r>
      <w:r w:rsidRPr="00BD44CC">
        <w:rPr>
          <w:rStyle w:val="CharacterStyle2"/>
          <w:rFonts w:ascii="Garamond" w:hAnsi="Garamond" w:cs="Garamond"/>
          <w:i/>
          <w:iCs/>
          <w:spacing w:val="2"/>
          <w:sz w:val="22"/>
          <w:szCs w:val="22"/>
        </w:rPr>
        <w:t xml:space="preserve">, al fine di indicare eventuali modalità di gestione specifica anche sul piano </w:t>
      </w:r>
      <w:r w:rsidRPr="00BD44CC">
        <w:rPr>
          <w:rStyle w:val="CharacterStyle2"/>
          <w:rFonts w:ascii="Garamond" w:hAnsi="Garamond" w:cs="Garamond"/>
          <w:i/>
          <w:iCs/>
          <w:spacing w:val="-1"/>
          <w:sz w:val="22"/>
          <w:szCs w:val="22"/>
        </w:rPr>
        <w:t xml:space="preserve">strettamente patrimoniale, oltre alle procedure di acquisizione, inventariazione, conservazione e sicurezza dei beni e </w:t>
      </w:r>
      <w:r w:rsidRPr="00BD44CC">
        <w:rPr>
          <w:rStyle w:val="CharacterStyle2"/>
          <w:rFonts w:ascii="Garamond" w:hAnsi="Garamond" w:cs="Garamond"/>
          <w:i/>
          <w:iCs/>
          <w:sz w:val="22"/>
          <w:szCs w:val="22"/>
        </w:rPr>
        <w:t>individuando il responsabile legale delle collezioni e le modalità di esercizio di tale responsabilità.</w:t>
      </w:r>
    </w:p>
    <w:p w:rsidR="00BD7361" w:rsidRPr="00BD44CC" w:rsidRDefault="009C34A8" w:rsidP="00030C96">
      <w:pPr>
        <w:pStyle w:val="Style7"/>
        <w:kinsoku w:val="0"/>
        <w:autoSpaceDE/>
        <w:autoSpaceDN/>
        <w:ind w:right="0"/>
        <w:jc w:val="both"/>
        <w:rPr>
          <w:rStyle w:val="CharacterStyle1"/>
          <w:rFonts w:ascii="Garamond" w:hAnsi="Garamond"/>
          <w:spacing w:val="-3"/>
        </w:rPr>
      </w:pPr>
      <w:r w:rsidRPr="00BD44CC">
        <w:rPr>
          <w:rStyle w:val="CharacterStyle1"/>
          <w:rFonts w:ascii="Garamond" w:hAnsi="Garamond"/>
          <w:spacing w:val="-3"/>
        </w:rPr>
        <w:t xml:space="preserve">Il patrimonio del museo </w:t>
      </w:r>
      <w:proofErr w:type="spellStart"/>
      <w:r w:rsidRPr="00BD44CC">
        <w:rPr>
          <w:rStyle w:val="CharacterStyle1"/>
          <w:rFonts w:ascii="Garamond" w:hAnsi="Garamond"/>
          <w:spacing w:val="-3"/>
        </w:rPr>
        <w:t>é</w:t>
      </w:r>
      <w:proofErr w:type="spellEnd"/>
      <w:r w:rsidRPr="00BD44CC">
        <w:rPr>
          <w:rStyle w:val="CharacterStyle1"/>
          <w:rFonts w:ascii="Garamond" w:hAnsi="Garamond"/>
          <w:spacing w:val="-3"/>
        </w:rPr>
        <w:t xml:space="preserve"> costituito da:</w:t>
      </w:r>
    </w:p>
    <w:p w:rsidR="00BD7361" w:rsidRPr="00BD44CC" w:rsidRDefault="008B6A1E" w:rsidP="00030C96">
      <w:pPr>
        <w:pStyle w:val="Style7"/>
        <w:numPr>
          <w:ilvl w:val="0"/>
          <w:numId w:val="18"/>
        </w:numPr>
        <w:tabs>
          <w:tab w:val="clear" w:pos="288"/>
          <w:tab w:val="num" w:pos="432"/>
          <w:tab w:val="right" w:leader="underscore" w:pos="2779"/>
        </w:tabs>
        <w:kinsoku w:val="0"/>
        <w:autoSpaceDE/>
        <w:autoSpaceDN/>
        <w:ind w:right="0"/>
        <w:jc w:val="both"/>
        <w:rPr>
          <w:rStyle w:val="CharacterStyle1"/>
          <w:rFonts w:ascii="Garamond" w:hAnsi="Garamond"/>
        </w:rPr>
      </w:pPr>
      <w:r w:rsidRPr="00BD44CC">
        <w:rPr>
          <w:rStyle w:val="CharacterStyle1"/>
          <w:rFonts w:ascii="Garamond" w:hAnsi="Garamond"/>
          <w:spacing w:val="-2"/>
        </w:rPr>
        <w:t>________________</w:t>
      </w:r>
    </w:p>
    <w:p w:rsidR="00BD7361" w:rsidRPr="00BD44CC" w:rsidRDefault="008B6A1E" w:rsidP="00030C96">
      <w:pPr>
        <w:pStyle w:val="Style7"/>
        <w:numPr>
          <w:ilvl w:val="0"/>
          <w:numId w:val="18"/>
        </w:numPr>
        <w:tabs>
          <w:tab w:val="clear" w:pos="288"/>
          <w:tab w:val="num" w:pos="432"/>
        </w:tabs>
        <w:kinsoku w:val="0"/>
        <w:autoSpaceDE/>
        <w:autoSpaceDN/>
        <w:jc w:val="both"/>
        <w:rPr>
          <w:rStyle w:val="CharacterStyle1"/>
          <w:rFonts w:ascii="Garamond" w:hAnsi="Garamond"/>
          <w:spacing w:val="-4"/>
        </w:rPr>
      </w:pPr>
      <w:r w:rsidRPr="00BD44CC">
        <w:rPr>
          <w:rStyle w:val="CharacterStyle1"/>
          <w:rFonts w:ascii="Garamond" w:hAnsi="Garamond"/>
          <w:spacing w:val="-5"/>
        </w:rPr>
        <w:t>____________________________</w:t>
      </w:r>
      <w:r w:rsidR="009C34A8" w:rsidRPr="00BD44CC">
        <w:rPr>
          <w:rStyle w:val="CharacterStyle1"/>
          <w:rFonts w:ascii="Garamond" w:hAnsi="Garamond"/>
          <w:spacing w:val="-4"/>
        </w:rPr>
        <w:t>.</w:t>
      </w:r>
    </w:p>
    <w:p w:rsidR="00BD7361" w:rsidRPr="00BD44CC" w:rsidRDefault="009C34A8" w:rsidP="00030C96">
      <w:pPr>
        <w:pStyle w:val="Style7"/>
        <w:kinsoku w:val="0"/>
        <w:autoSpaceDE/>
        <w:autoSpaceDN/>
        <w:jc w:val="both"/>
        <w:rPr>
          <w:rStyle w:val="CharacterStyle1"/>
          <w:rFonts w:ascii="Garamond" w:hAnsi="Garamond"/>
          <w:spacing w:val="-4"/>
        </w:rPr>
      </w:pPr>
      <w:r w:rsidRPr="00BD44CC">
        <w:rPr>
          <w:rStyle w:val="CharacterStyle1"/>
          <w:rFonts w:ascii="Garamond" w:hAnsi="Garamond"/>
        </w:rPr>
        <w:t xml:space="preserve">I beni del museo sono elencati in apposito inventario, annualmente aggiornato e depositato </w:t>
      </w:r>
      <w:r w:rsidRPr="00BD44CC">
        <w:rPr>
          <w:rStyle w:val="CharacterStyle1"/>
          <w:rFonts w:ascii="Garamond" w:hAnsi="Garamond"/>
          <w:spacing w:val="-4"/>
        </w:rPr>
        <w:t>formalmente, con l'indicazione dei seguenti elementi:</w:t>
      </w:r>
    </w:p>
    <w:p w:rsidR="00BD7361" w:rsidRPr="00BD44CC" w:rsidRDefault="009C34A8" w:rsidP="00030C96">
      <w:pPr>
        <w:pStyle w:val="Style7"/>
        <w:kinsoku w:val="0"/>
        <w:autoSpaceDE/>
        <w:autoSpaceDN/>
        <w:ind w:right="0"/>
        <w:jc w:val="both"/>
        <w:rPr>
          <w:rStyle w:val="CharacterStyle1"/>
          <w:rFonts w:ascii="Garamond" w:hAnsi="Garamond"/>
          <w:spacing w:val="-4"/>
        </w:rPr>
      </w:pPr>
      <w:r w:rsidRPr="00BD44CC">
        <w:rPr>
          <w:rStyle w:val="CharacterStyle1"/>
          <w:rFonts w:ascii="Garamond" w:hAnsi="Garamond"/>
          <w:spacing w:val="-4"/>
        </w:rPr>
        <w:t>a) per i beni immobili:</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luogo, denominazione e qualità;</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2"/>
        </w:rPr>
      </w:pPr>
      <w:r w:rsidRPr="00BD44CC">
        <w:rPr>
          <w:rStyle w:val="CharacterStyle1"/>
          <w:rFonts w:ascii="Garamond" w:hAnsi="Garamond"/>
          <w:spacing w:val="2"/>
        </w:rPr>
        <w:t>dati mappali e riferimenti cartografici e documentali;</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12"/>
        </w:rPr>
      </w:pPr>
      <w:r w:rsidRPr="00BD44CC">
        <w:rPr>
          <w:rStyle w:val="CharacterStyle1"/>
          <w:rFonts w:ascii="Garamond" w:hAnsi="Garamond"/>
          <w:spacing w:val="12"/>
        </w:rPr>
        <w:t>titolo di provenienza;</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1"/>
        </w:rPr>
      </w:pPr>
      <w:r w:rsidRPr="00BD44CC">
        <w:rPr>
          <w:rStyle w:val="CharacterStyle1"/>
          <w:rFonts w:ascii="Garamond" w:hAnsi="Garamond"/>
          <w:spacing w:val="1"/>
        </w:rPr>
        <w:t xml:space="preserve">dati </w:t>
      </w:r>
      <w:r w:rsidR="00BD44CC" w:rsidRPr="00BD44CC">
        <w:rPr>
          <w:rStyle w:val="CharacterStyle1"/>
          <w:rFonts w:ascii="Garamond" w:hAnsi="Garamond"/>
          <w:spacing w:val="1"/>
        </w:rPr>
        <w:t xml:space="preserve">aggiornati </w:t>
      </w:r>
      <w:r w:rsidRPr="00BD44CC">
        <w:rPr>
          <w:rStyle w:val="CharacterStyle1"/>
          <w:rFonts w:ascii="Garamond" w:hAnsi="Garamond"/>
          <w:spacing w:val="1"/>
        </w:rPr>
        <w:t xml:space="preserve">relativi al valore </w:t>
      </w:r>
      <w:r w:rsidR="00BD44CC" w:rsidRPr="00BD44CC">
        <w:rPr>
          <w:rStyle w:val="CharacterStyle1"/>
          <w:rFonts w:ascii="Garamond" w:hAnsi="Garamond"/>
          <w:spacing w:val="1"/>
        </w:rPr>
        <w:t xml:space="preserve">economico </w:t>
      </w:r>
      <w:r w:rsidRPr="00BD44CC">
        <w:rPr>
          <w:rStyle w:val="CharacterStyle1"/>
          <w:rFonts w:ascii="Garamond" w:hAnsi="Garamond"/>
          <w:spacing w:val="1"/>
        </w:rPr>
        <w:t>e alla destinazione dei beni;</w:t>
      </w:r>
    </w:p>
    <w:p w:rsidR="00BD7361" w:rsidRPr="00BD44CC" w:rsidRDefault="009C34A8" w:rsidP="00030C96">
      <w:pPr>
        <w:pStyle w:val="Style7"/>
        <w:kinsoku w:val="0"/>
        <w:autoSpaceDE/>
        <w:autoSpaceDN/>
        <w:ind w:right="0"/>
        <w:jc w:val="both"/>
        <w:rPr>
          <w:rStyle w:val="CharacterStyle1"/>
          <w:rFonts w:ascii="Garamond" w:hAnsi="Garamond"/>
          <w:spacing w:val="-4"/>
        </w:rPr>
      </w:pPr>
      <w:r w:rsidRPr="00BD44CC">
        <w:rPr>
          <w:rStyle w:val="CharacterStyle1"/>
          <w:rFonts w:ascii="Garamond" w:hAnsi="Garamond"/>
          <w:spacing w:val="-4"/>
        </w:rPr>
        <w:t>b) per i beni durevoli:</w:t>
      </w:r>
    </w:p>
    <w:p w:rsidR="00BD7361" w:rsidRPr="00BD44CC" w:rsidRDefault="009C34A8" w:rsidP="00030C96">
      <w:pPr>
        <w:pStyle w:val="Style7"/>
        <w:numPr>
          <w:ilvl w:val="0"/>
          <w:numId w:val="20"/>
        </w:numPr>
        <w:tabs>
          <w:tab w:val="clear" w:pos="432"/>
          <w:tab w:val="num" w:pos="576"/>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 xml:space="preserve">luogo in cui il bene </w:t>
      </w:r>
      <w:proofErr w:type="spellStart"/>
      <w:r w:rsidRPr="00BD44CC">
        <w:rPr>
          <w:rStyle w:val="CharacterStyle1"/>
          <w:rFonts w:ascii="Garamond" w:hAnsi="Garamond"/>
          <w:spacing w:val="6"/>
        </w:rPr>
        <w:t>é</w:t>
      </w:r>
      <w:proofErr w:type="spellEnd"/>
      <w:r w:rsidRPr="00BD44CC">
        <w:rPr>
          <w:rStyle w:val="CharacterStyle1"/>
          <w:rFonts w:ascii="Garamond" w:hAnsi="Garamond"/>
          <w:spacing w:val="6"/>
        </w:rPr>
        <w:t xml:space="preserve"> collocato;</w:t>
      </w:r>
    </w:p>
    <w:p w:rsidR="00BD7361" w:rsidRPr="00BD44CC" w:rsidRDefault="009C34A8" w:rsidP="00030C96">
      <w:pPr>
        <w:pStyle w:val="Style7"/>
        <w:numPr>
          <w:ilvl w:val="0"/>
          <w:numId w:val="20"/>
        </w:numPr>
        <w:tabs>
          <w:tab w:val="clear" w:pos="432"/>
          <w:tab w:val="num" w:pos="576"/>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denominazione e descrizione del bene;</w:t>
      </w:r>
    </w:p>
    <w:p w:rsidR="00BD7361" w:rsidRPr="00BD44CC" w:rsidRDefault="009C34A8" w:rsidP="00030C96">
      <w:pPr>
        <w:pStyle w:val="Style7"/>
        <w:numPr>
          <w:ilvl w:val="0"/>
          <w:numId w:val="20"/>
        </w:numPr>
        <w:tabs>
          <w:tab w:val="clear" w:pos="432"/>
          <w:tab w:val="num" w:pos="576"/>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prezzo d'acquisto o valore di stima.</w:t>
      </w:r>
    </w:p>
    <w:p w:rsidR="008B6A1E" w:rsidRPr="00BD44CC" w:rsidRDefault="008B6A1E" w:rsidP="00030C96">
      <w:pPr>
        <w:pStyle w:val="Style7"/>
        <w:kinsoku w:val="0"/>
        <w:autoSpaceDE/>
        <w:autoSpaceDN/>
        <w:jc w:val="both"/>
        <w:rPr>
          <w:rStyle w:val="CharacterStyle1"/>
          <w:rFonts w:ascii="Garamond" w:hAnsi="Garamond"/>
          <w:spacing w:val="-3"/>
        </w:rPr>
      </w:pPr>
    </w:p>
    <w:p w:rsidR="00BD7361" w:rsidRPr="00BD44CC" w:rsidRDefault="009C34A8" w:rsidP="00030C96">
      <w:pPr>
        <w:pStyle w:val="Style7"/>
        <w:kinsoku w:val="0"/>
        <w:autoSpaceDE/>
        <w:autoSpaceDN/>
        <w:jc w:val="both"/>
        <w:rPr>
          <w:rStyle w:val="CharacterStyle1"/>
          <w:rFonts w:ascii="Garamond" w:hAnsi="Garamond"/>
          <w:spacing w:val="-3"/>
        </w:rPr>
      </w:pPr>
      <w:r w:rsidRPr="00BD44CC">
        <w:rPr>
          <w:rStyle w:val="CharacterStyle1"/>
          <w:rFonts w:ascii="Garamond" w:hAnsi="Garamond"/>
          <w:spacing w:val="-3"/>
        </w:rPr>
        <w:t>Il direttore del museo, all'accettazione dell'incarico, è responsabile dei beni che risultano inventariati e che costituiscono patrimonio del museo.</w:t>
      </w:r>
    </w:p>
    <w:p w:rsidR="00BD7361" w:rsidRPr="00BD44CC" w:rsidRDefault="009C34A8" w:rsidP="00030C96">
      <w:pPr>
        <w:pStyle w:val="Style1"/>
        <w:kinsoku w:val="0"/>
        <w:autoSpaceDE/>
        <w:autoSpaceDN/>
        <w:adjustRightInd/>
        <w:ind w:left="72" w:right="72"/>
        <w:jc w:val="both"/>
        <w:rPr>
          <w:rStyle w:val="CharacterStyle2"/>
          <w:rFonts w:ascii="Garamond" w:hAnsi="Garamond"/>
          <w:spacing w:val="-4"/>
          <w:sz w:val="22"/>
          <w:szCs w:val="22"/>
        </w:rPr>
      </w:pPr>
      <w:r w:rsidRPr="00BD44CC">
        <w:rPr>
          <w:rStyle w:val="CharacterStyle2"/>
          <w:rFonts w:ascii="Garamond" w:hAnsi="Garamond"/>
          <w:spacing w:val="-7"/>
          <w:sz w:val="22"/>
          <w:szCs w:val="22"/>
        </w:rPr>
        <w:t xml:space="preserve">Per quanto concerne le collezioni, esse sono costituite da tutti i beni culturali mobili pervenuti o che </w:t>
      </w:r>
      <w:r w:rsidRPr="00BD44CC">
        <w:rPr>
          <w:rStyle w:val="CharacterStyle2"/>
          <w:rFonts w:ascii="Garamond" w:hAnsi="Garamond"/>
          <w:spacing w:val="-2"/>
          <w:sz w:val="22"/>
          <w:szCs w:val="22"/>
        </w:rPr>
        <w:t xml:space="preserve">perverranno a diverso titolo al Ministero, che ne detiene la proprietà. Viene favorito l'incremento </w:t>
      </w:r>
      <w:r w:rsidRPr="00BD44CC">
        <w:rPr>
          <w:rStyle w:val="CharacterStyle2"/>
          <w:rFonts w:ascii="Garamond" w:hAnsi="Garamond"/>
          <w:sz w:val="22"/>
          <w:szCs w:val="22"/>
        </w:rPr>
        <w:t>delle coll</w:t>
      </w:r>
      <w:r w:rsidR="008B6A1E" w:rsidRPr="00BD44CC">
        <w:rPr>
          <w:rStyle w:val="CharacterStyle2"/>
          <w:rFonts w:ascii="Garamond" w:hAnsi="Garamond"/>
          <w:sz w:val="22"/>
          <w:szCs w:val="22"/>
        </w:rPr>
        <w:t>ezioni che può avvenire tramite</w:t>
      </w:r>
      <w:r w:rsidRPr="00BD44CC">
        <w:rPr>
          <w:rStyle w:val="CharacterStyle2"/>
          <w:rFonts w:ascii="Garamond" w:hAnsi="Garamond"/>
          <w:sz w:val="22"/>
          <w:szCs w:val="22"/>
        </w:rPr>
        <w:t xml:space="preserve"> donazioni, lasciti testamentari</w:t>
      </w:r>
      <w:r w:rsidR="008B6A1E" w:rsidRPr="00BD44CC">
        <w:rPr>
          <w:rStyle w:val="CharacterStyle2"/>
          <w:rFonts w:ascii="Garamond" w:hAnsi="Garamond"/>
          <w:sz w:val="22"/>
          <w:szCs w:val="22"/>
        </w:rPr>
        <w:t xml:space="preserve">, </w:t>
      </w:r>
      <w:r w:rsidRPr="00BD44CC">
        <w:rPr>
          <w:rStyle w:val="CharacterStyle2"/>
          <w:rFonts w:ascii="Garamond" w:hAnsi="Garamond"/>
          <w:sz w:val="22"/>
          <w:szCs w:val="22"/>
        </w:rPr>
        <w:t>depositi</w:t>
      </w:r>
      <w:r w:rsidR="008B6A1E" w:rsidRPr="00BD44CC">
        <w:rPr>
          <w:rStyle w:val="CharacterStyle2"/>
          <w:rFonts w:ascii="Garamond" w:hAnsi="Garamond"/>
          <w:sz w:val="22"/>
          <w:szCs w:val="22"/>
        </w:rPr>
        <w:t xml:space="preserve"> e acquisti</w:t>
      </w:r>
      <w:r w:rsidRPr="00BD44CC">
        <w:rPr>
          <w:rStyle w:val="CharacterStyle2"/>
          <w:rFonts w:ascii="Garamond" w:hAnsi="Garamond"/>
          <w:sz w:val="22"/>
          <w:szCs w:val="22"/>
        </w:rPr>
        <w:t xml:space="preserve">, </w:t>
      </w:r>
      <w:r w:rsidRPr="00BD44CC">
        <w:rPr>
          <w:rStyle w:val="CharacterStyle2"/>
          <w:rFonts w:ascii="Garamond" w:hAnsi="Garamond"/>
          <w:spacing w:val="4"/>
          <w:sz w:val="22"/>
          <w:szCs w:val="22"/>
        </w:rPr>
        <w:t xml:space="preserve">coerentemente con la politica e le linee guida stabilite nei documenti programmatici e/o </w:t>
      </w:r>
      <w:r w:rsidRPr="00BD44CC">
        <w:rPr>
          <w:rStyle w:val="CharacterStyle2"/>
          <w:rFonts w:ascii="Garamond" w:hAnsi="Garamond"/>
          <w:spacing w:val="-4"/>
          <w:sz w:val="22"/>
          <w:szCs w:val="22"/>
        </w:rPr>
        <w:t>regolamenti.</w:t>
      </w:r>
    </w:p>
    <w:p w:rsidR="00B73FA8" w:rsidRPr="00BD44CC" w:rsidRDefault="009C34A8" w:rsidP="00B73FA8">
      <w:pPr>
        <w:pStyle w:val="Style1"/>
        <w:tabs>
          <w:tab w:val="right" w:leader="underscore" w:pos="8519"/>
        </w:tabs>
        <w:kinsoku w:val="0"/>
        <w:autoSpaceDE/>
        <w:autoSpaceDN/>
        <w:adjustRightInd/>
        <w:ind w:left="72" w:right="72"/>
        <w:jc w:val="both"/>
        <w:rPr>
          <w:rStyle w:val="CharacterStyle5"/>
          <w:rFonts w:ascii="Garamond" w:hAnsi="Garamond"/>
          <w:spacing w:val="-8"/>
          <w:sz w:val="22"/>
          <w:szCs w:val="22"/>
        </w:rPr>
      </w:pPr>
      <w:r w:rsidRPr="00BD44CC">
        <w:rPr>
          <w:rStyle w:val="CharacterStyle2"/>
          <w:rFonts w:ascii="Garamond" w:hAnsi="Garamond"/>
          <w:sz w:val="22"/>
          <w:szCs w:val="22"/>
        </w:rPr>
        <w:t>Le collezioni sono ordinate in modo che risultino, negli orari stabil</w:t>
      </w:r>
      <w:r w:rsidR="00B73FA8" w:rsidRPr="00BD44CC">
        <w:rPr>
          <w:rStyle w:val="CharacterStyle2"/>
          <w:rFonts w:ascii="Garamond" w:hAnsi="Garamond"/>
          <w:sz w:val="22"/>
          <w:szCs w:val="22"/>
        </w:rPr>
        <w:t xml:space="preserve">iti, accessibili ai </w:t>
      </w:r>
      <w:r w:rsidRPr="00BD44CC">
        <w:rPr>
          <w:rStyle w:val="CharacterStyle2"/>
          <w:rFonts w:ascii="Garamond" w:hAnsi="Garamond"/>
          <w:spacing w:val="-1"/>
          <w:sz w:val="22"/>
          <w:szCs w:val="22"/>
        </w:rPr>
        <w:t xml:space="preserve">visitatori; per quanto riguarda i depositi, l'accesso </w:t>
      </w:r>
      <w:proofErr w:type="spellStart"/>
      <w:r w:rsidRPr="00BD44CC">
        <w:rPr>
          <w:rStyle w:val="CharacterStyle2"/>
          <w:rFonts w:ascii="Garamond" w:hAnsi="Garamond"/>
          <w:spacing w:val="-1"/>
          <w:sz w:val="22"/>
          <w:szCs w:val="22"/>
        </w:rPr>
        <w:t>é</w:t>
      </w:r>
      <w:proofErr w:type="spellEnd"/>
      <w:r w:rsidRPr="00BD44CC">
        <w:rPr>
          <w:rStyle w:val="CharacterStyle2"/>
          <w:rFonts w:ascii="Garamond" w:hAnsi="Garamond"/>
          <w:spacing w:val="-1"/>
          <w:sz w:val="22"/>
          <w:szCs w:val="22"/>
        </w:rPr>
        <w:t xml:space="preserve"> consentito prev</w:t>
      </w:r>
      <w:r w:rsidR="00B73FA8" w:rsidRPr="00BD44CC">
        <w:rPr>
          <w:rStyle w:val="CharacterStyle2"/>
          <w:rFonts w:ascii="Garamond" w:hAnsi="Garamond"/>
          <w:spacing w:val="-1"/>
          <w:sz w:val="22"/>
          <w:szCs w:val="22"/>
        </w:rPr>
        <w:t xml:space="preserve">ia autorizzazione del Direttore </w:t>
      </w:r>
      <w:r w:rsidRPr="00BD44CC">
        <w:rPr>
          <w:rStyle w:val="CharacterStyle2"/>
          <w:rFonts w:ascii="Garamond" w:hAnsi="Garamond"/>
          <w:spacing w:val="4"/>
          <w:sz w:val="22"/>
          <w:szCs w:val="22"/>
        </w:rPr>
        <w:t>del Polo museale di</w:t>
      </w:r>
      <w:r w:rsidR="00B73FA8" w:rsidRPr="00BD44CC">
        <w:rPr>
          <w:rStyle w:val="CharacterStyle2"/>
          <w:rFonts w:ascii="Garamond" w:hAnsi="Garamond"/>
          <w:spacing w:val="4"/>
          <w:sz w:val="22"/>
          <w:szCs w:val="22"/>
        </w:rPr>
        <w:t xml:space="preserve"> ______.</w:t>
      </w:r>
    </w:p>
    <w:p w:rsidR="00BD7361" w:rsidRPr="00BD44CC" w:rsidRDefault="009C34A8" w:rsidP="00030C96">
      <w:pPr>
        <w:pStyle w:val="Style8"/>
        <w:kinsoku w:val="0"/>
        <w:autoSpaceDE/>
        <w:autoSpaceDN/>
        <w:jc w:val="both"/>
        <w:rPr>
          <w:rStyle w:val="CharacterStyle5"/>
          <w:rFonts w:ascii="Garamond" w:hAnsi="Garamond"/>
          <w:spacing w:val="-7"/>
          <w:sz w:val="22"/>
          <w:szCs w:val="22"/>
        </w:rPr>
      </w:pPr>
      <w:r w:rsidRPr="00BD44CC">
        <w:rPr>
          <w:rStyle w:val="CharacterStyle5"/>
          <w:rFonts w:ascii="Garamond" w:hAnsi="Garamond"/>
          <w:spacing w:val="-8"/>
          <w:sz w:val="22"/>
          <w:szCs w:val="22"/>
        </w:rPr>
        <w:t xml:space="preserve">Il museo garantisce l'accessibilità alle conoscenze scaturite </w:t>
      </w:r>
      <w:r w:rsidRPr="00BD44CC">
        <w:rPr>
          <w:rStyle w:val="CharacterStyle5"/>
          <w:rFonts w:ascii="Garamond" w:hAnsi="Garamond"/>
          <w:spacing w:val="-7"/>
          <w:sz w:val="22"/>
          <w:szCs w:val="22"/>
        </w:rPr>
        <w:t>dalle collezioni, anche al fine di favorire studi e ricerche.</w:t>
      </w:r>
    </w:p>
    <w:p w:rsidR="00BD7361" w:rsidRPr="00BD44CC" w:rsidRDefault="009C34A8" w:rsidP="00030C96">
      <w:pPr>
        <w:pStyle w:val="Style8"/>
        <w:kinsoku w:val="0"/>
        <w:autoSpaceDE/>
        <w:autoSpaceDN/>
        <w:jc w:val="both"/>
        <w:rPr>
          <w:rStyle w:val="CharacterStyle5"/>
          <w:rFonts w:ascii="Garamond" w:hAnsi="Garamond"/>
          <w:spacing w:val="-7"/>
          <w:sz w:val="22"/>
          <w:szCs w:val="22"/>
        </w:rPr>
      </w:pPr>
      <w:r w:rsidRPr="00BD44CC">
        <w:rPr>
          <w:rStyle w:val="CharacterStyle5"/>
          <w:rFonts w:ascii="Garamond" w:hAnsi="Garamond"/>
          <w:spacing w:val="-7"/>
          <w:sz w:val="22"/>
          <w:szCs w:val="22"/>
        </w:rPr>
        <w:t>Le decisioni sull'opportunità e le modalità di esposizione del materiale comunque acquisito spettano al direttore e, di norma, non possono essere predeterminate negli atti di acquisizione.</w:t>
      </w:r>
    </w:p>
    <w:p w:rsidR="00BD7361" w:rsidRPr="00BD44CC" w:rsidRDefault="009C34A8" w:rsidP="00030C96">
      <w:pPr>
        <w:pStyle w:val="Style8"/>
        <w:tabs>
          <w:tab w:val="left" w:leader="underscore" w:pos="8478"/>
        </w:tabs>
        <w:kinsoku w:val="0"/>
        <w:autoSpaceDE/>
        <w:autoSpaceDN/>
        <w:jc w:val="both"/>
        <w:rPr>
          <w:rStyle w:val="CharacterStyle5"/>
          <w:rFonts w:ascii="Garamond" w:hAnsi="Garamond"/>
          <w:spacing w:val="-7"/>
          <w:sz w:val="22"/>
          <w:szCs w:val="22"/>
        </w:rPr>
      </w:pPr>
      <w:r w:rsidRPr="00BD44CC">
        <w:rPr>
          <w:rStyle w:val="CharacterStyle5"/>
          <w:rFonts w:ascii="Garamond" w:hAnsi="Garamond"/>
          <w:spacing w:val="-5"/>
          <w:sz w:val="22"/>
          <w:szCs w:val="22"/>
        </w:rPr>
        <w:t xml:space="preserve">Il materiale del museo viene registrato in appositi inventari, periodicamente aggiornati, e di ogni </w:t>
      </w:r>
      <w:r w:rsidRPr="00BD44CC">
        <w:rPr>
          <w:rStyle w:val="CharacterStyle5"/>
          <w:rFonts w:ascii="Garamond" w:hAnsi="Garamond"/>
          <w:spacing w:val="-4"/>
          <w:sz w:val="22"/>
          <w:szCs w:val="22"/>
        </w:rPr>
        <w:t xml:space="preserve">opera è redatta la scheda di catalogazione scientifica contenente i dati previsti dalla normativa </w:t>
      </w:r>
      <w:r w:rsidRPr="00BD44CC">
        <w:rPr>
          <w:rStyle w:val="CharacterStyle5"/>
          <w:rFonts w:ascii="Garamond" w:hAnsi="Garamond"/>
          <w:spacing w:val="-7"/>
          <w:sz w:val="22"/>
          <w:szCs w:val="22"/>
        </w:rPr>
        <w:t xml:space="preserve">vigente. Le operazioni di carico e scarico, per le opere non immediatamente inventariabili, sono </w:t>
      </w:r>
      <w:r w:rsidRPr="00BD44CC">
        <w:rPr>
          <w:rStyle w:val="CharacterStyle5"/>
          <w:rFonts w:ascii="Garamond" w:hAnsi="Garamond"/>
          <w:sz w:val="22"/>
          <w:szCs w:val="22"/>
        </w:rPr>
        <w:t xml:space="preserve">annotate su apposito registro. Il prestito delle opere è consentito, fatti salvi </w:t>
      </w:r>
      <w:r w:rsidRPr="00BD44CC">
        <w:rPr>
          <w:rStyle w:val="CharacterStyle5"/>
          <w:rFonts w:ascii="Garamond" w:hAnsi="Garamond" w:cs="Garamond"/>
          <w:sz w:val="22"/>
          <w:szCs w:val="22"/>
        </w:rPr>
        <w:t xml:space="preserve">i </w:t>
      </w:r>
      <w:r w:rsidRPr="00BD44CC">
        <w:rPr>
          <w:rStyle w:val="CharacterStyle5"/>
          <w:rFonts w:ascii="Garamond" w:hAnsi="Garamond"/>
          <w:sz w:val="22"/>
          <w:szCs w:val="22"/>
        </w:rPr>
        <w:t xml:space="preserve">principi di </w:t>
      </w:r>
      <w:r w:rsidRPr="00BD44CC">
        <w:rPr>
          <w:rStyle w:val="CharacterStyle5"/>
          <w:rFonts w:ascii="Garamond" w:hAnsi="Garamond"/>
          <w:spacing w:val="-5"/>
          <w:sz w:val="22"/>
          <w:szCs w:val="22"/>
        </w:rPr>
        <w:t>conservazione e di sicurezza e su autorizzazione de</w:t>
      </w:r>
      <w:r w:rsidR="00125C2E" w:rsidRPr="00BD44CC">
        <w:rPr>
          <w:rStyle w:val="CharacterStyle5"/>
          <w:rFonts w:ascii="Garamond" w:hAnsi="Garamond"/>
          <w:spacing w:val="-5"/>
          <w:sz w:val="22"/>
          <w:szCs w:val="22"/>
        </w:rPr>
        <w:t xml:space="preserve">l Direttore del Polo museale di_________, </w:t>
      </w:r>
      <w:r w:rsidRPr="00BD44CC">
        <w:rPr>
          <w:rStyle w:val="CharacterStyle5"/>
          <w:rFonts w:ascii="Garamond" w:hAnsi="Garamond"/>
          <w:spacing w:val="-7"/>
          <w:sz w:val="22"/>
          <w:szCs w:val="22"/>
        </w:rPr>
        <w:t>secondo quanto stabilito dalla normativa sulla tutela e dalle disposizioni ministeriali.</w:t>
      </w:r>
    </w:p>
    <w:p w:rsidR="008B6A1E" w:rsidRPr="00BD44CC" w:rsidRDefault="008B6A1E" w:rsidP="00030C96">
      <w:pPr>
        <w:pStyle w:val="Style8"/>
        <w:tabs>
          <w:tab w:val="left" w:leader="underscore" w:pos="8478"/>
        </w:tabs>
        <w:kinsoku w:val="0"/>
        <w:autoSpaceDE/>
        <w:autoSpaceDN/>
        <w:jc w:val="both"/>
        <w:rPr>
          <w:rStyle w:val="CharacterStyle5"/>
          <w:rFonts w:ascii="Garamond" w:hAnsi="Garamond"/>
          <w:spacing w:val="-7"/>
          <w:sz w:val="22"/>
          <w:szCs w:val="22"/>
        </w:rPr>
      </w:pPr>
    </w:p>
    <w:p w:rsidR="00BD7361" w:rsidRPr="00BD44CC" w:rsidRDefault="009C34A8" w:rsidP="00030C96">
      <w:pPr>
        <w:pStyle w:val="Style8"/>
        <w:kinsoku w:val="0"/>
        <w:autoSpaceDE/>
        <w:autoSpaceDN/>
        <w:spacing w:line="182" w:lineRule="auto"/>
        <w:ind w:right="0"/>
        <w:jc w:val="both"/>
        <w:rPr>
          <w:rStyle w:val="CharacterStyle5"/>
          <w:rFonts w:ascii="Garamond" w:hAnsi="Garamond" w:cs="Garamond"/>
          <w:b/>
          <w:sz w:val="22"/>
          <w:szCs w:val="22"/>
        </w:rPr>
      </w:pPr>
      <w:r w:rsidRPr="00BD44CC">
        <w:rPr>
          <w:rStyle w:val="CharacterStyle5"/>
          <w:rFonts w:ascii="Garamond" w:hAnsi="Garamond" w:cs="Garamond"/>
          <w:b/>
          <w:sz w:val="22"/>
          <w:szCs w:val="22"/>
        </w:rPr>
        <w:t>Art. 8</w:t>
      </w:r>
    </w:p>
    <w:p w:rsidR="00BD7361" w:rsidRPr="00BD44CC" w:rsidRDefault="009C34A8" w:rsidP="00030C96">
      <w:pPr>
        <w:pStyle w:val="Style8"/>
        <w:kinsoku w:val="0"/>
        <w:autoSpaceDE/>
        <w:autoSpaceDN/>
        <w:ind w:right="0"/>
        <w:jc w:val="both"/>
        <w:rPr>
          <w:rStyle w:val="CharacterStyle5"/>
          <w:rFonts w:ascii="Garamond" w:hAnsi="Garamond" w:cs="Garamond"/>
          <w:b/>
          <w:sz w:val="22"/>
          <w:szCs w:val="22"/>
        </w:rPr>
      </w:pPr>
      <w:r w:rsidRPr="00BD44CC">
        <w:rPr>
          <w:rStyle w:val="CharacterStyle5"/>
          <w:rFonts w:ascii="Garamond" w:hAnsi="Garamond" w:cs="Garamond"/>
          <w:b/>
          <w:sz w:val="22"/>
          <w:szCs w:val="22"/>
        </w:rPr>
        <w:t>Servizi al pubblico</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Ogni museo affianca al dovere della </w:t>
      </w:r>
      <w:r w:rsidR="00125C2E" w:rsidRPr="00BD44CC">
        <w:rPr>
          <w:rStyle w:val="CharacterStyle4"/>
          <w:i/>
          <w:iCs/>
          <w:spacing w:val="1"/>
        </w:rPr>
        <w:t xml:space="preserve">conservazione del </w:t>
      </w:r>
      <w:r w:rsidRPr="00BD44CC">
        <w:rPr>
          <w:rStyle w:val="CharacterStyle4"/>
          <w:i/>
          <w:iCs/>
          <w:spacing w:val="1"/>
        </w:rPr>
        <w:t xml:space="preserve">proprio patrimonio la missione, rivolta a varie e diversificate fasce di utenti, di renderne possibile la fruizione a scopo educativo, culturale, ricreativo e altro ancora. Interpretare il </w:t>
      </w:r>
      <w:r w:rsidRPr="00BD44CC">
        <w:rPr>
          <w:rStyle w:val="CharacterStyle4"/>
          <w:i/>
          <w:iCs/>
          <w:spacing w:val="-1"/>
        </w:rPr>
        <w:t>suo patrimonio e renderlo fruibile da parte dei visitatori, specialmente esponendolo</w:t>
      </w:r>
      <w:r w:rsidR="008B6A1E" w:rsidRPr="00BD44CC">
        <w:rPr>
          <w:rStyle w:val="CharacterStyle4"/>
          <w:i/>
          <w:iCs/>
          <w:spacing w:val="-1"/>
        </w:rPr>
        <w:t xml:space="preserve"> e raccontarlo</w:t>
      </w:r>
      <w:r w:rsidRPr="00BD44CC">
        <w:rPr>
          <w:rStyle w:val="CharacterStyle4"/>
          <w:i/>
          <w:iCs/>
          <w:spacing w:val="-1"/>
        </w:rPr>
        <w:t xml:space="preserve">, è dunque parte integrante della sua </w:t>
      </w:r>
      <w:r w:rsidRPr="00BD44CC">
        <w:rPr>
          <w:rStyle w:val="CharacterStyle4"/>
          <w:i/>
          <w:iCs/>
        </w:rPr>
        <w:t>ragion d'essere.</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In linea generale, il museo è sollecitato a sviluppare, nel rispetto della propria tradizione e cultura, quegli aspetti di </w:t>
      </w:r>
      <w:r w:rsidRPr="00BD44CC">
        <w:rPr>
          <w:rStyle w:val="CharacterStyle4"/>
          <w:i/>
          <w:iCs/>
        </w:rPr>
        <w:t xml:space="preserve">orientamento verso il visitatore che mettano quest'ultimo in grado di godere l'accostamento al Museo stesso come un </w:t>
      </w:r>
      <w:r w:rsidRPr="00BD44CC">
        <w:rPr>
          <w:rStyle w:val="CharacterStyle4"/>
          <w:i/>
          <w:iCs/>
          <w:spacing w:val="1"/>
        </w:rPr>
        <w:t xml:space="preserve">evento particolarmente appagante non solo in quanto fattore di crescita culturale, ma anche in quanto momento </w:t>
      </w:r>
      <w:r w:rsidRPr="00BD44CC">
        <w:rPr>
          <w:rStyle w:val="CharacterStyle4"/>
          <w:i/>
          <w:iCs/>
        </w:rPr>
        <w:t>privilegiato della fruizione de/tempo libero e valido complemento delle più consuete attività ricreative.</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4"/>
        </w:rPr>
        <w:t xml:space="preserve">I punti qui di seguito indicati hanno valore di norma obbligatoria, riguardo ai livelli di base di servizi e </w:t>
      </w:r>
      <w:r w:rsidRPr="00BD44CC">
        <w:rPr>
          <w:rStyle w:val="CharacterStyle4"/>
          <w:i/>
          <w:iCs/>
          <w:spacing w:val="1"/>
        </w:rPr>
        <w:t xml:space="preserve">comunicazione; di norma volontaria, laddove aprono prospettive di incremento e sviluppo del rapporto </w:t>
      </w:r>
      <w:r w:rsidR="00125C2E" w:rsidRPr="00BD44CC">
        <w:rPr>
          <w:rStyle w:val="CharacterStyle4"/>
          <w:i/>
          <w:iCs/>
          <w:spacing w:val="1"/>
        </w:rPr>
        <w:t>con il</w:t>
      </w:r>
      <w:r w:rsidRPr="00BD44CC">
        <w:rPr>
          <w:rStyle w:val="CharacterStyle4"/>
          <w:i/>
          <w:iCs/>
          <w:spacing w:val="1"/>
        </w:rPr>
        <w:t xml:space="preserve"> pubblico al </w:t>
      </w:r>
      <w:r w:rsidRPr="00BD44CC">
        <w:rPr>
          <w:rStyle w:val="CharacterStyle4"/>
          <w:i/>
          <w:iCs/>
          <w:spacing w:val="3"/>
        </w:rPr>
        <w:t xml:space="preserve">di sopra dei livelli di base. In quest'ultimo caso, si tratta di raccomandazioni aventi la finzione di suscitare </w:t>
      </w:r>
      <w:r w:rsidRPr="00BD44CC">
        <w:rPr>
          <w:rStyle w:val="CharacterStyle4"/>
          <w:i/>
          <w:iCs/>
        </w:rPr>
        <w:t>sensibilità e indicare direzioni di possibile miglioramento.</w:t>
      </w:r>
    </w:p>
    <w:p w:rsidR="00BD7361" w:rsidRPr="00BD44CC" w:rsidRDefault="009C34A8" w:rsidP="00030C96">
      <w:pPr>
        <w:pStyle w:val="Style6"/>
        <w:kinsoku w:val="0"/>
        <w:autoSpaceDE/>
        <w:autoSpaceDN/>
        <w:jc w:val="both"/>
        <w:rPr>
          <w:rStyle w:val="CharacterStyle4"/>
          <w:i/>
          <w:iCs/>
        </w:rPr>
      </w:pPr>
      <w:r w:rsidRPr="00BD44CC">
        <w:rPr>
          <w:rStyle w:val="CharacterStyle4"/>
          <w:i/>
          <w:iCs/>
        </w:rPr>
        <w:t>Ogni museo è tenuto a garantire adeguati livelli di servizi al pubblico. In particolare dovranno essere assicurati:</w:t>
      </w:r>
    </w:p>
    <w:p w:rsidR="00BD7361" w:rsidRPr="00BD44CC" w:rsidRDefault="00125C2E" w:rsidP="00125C2E">
      <w:pPr>
        <w:pStyle w:val="Style6"/>
        <w:kinsoku w:val="0"/>
        <w:autoSpaceDE/>
        <w:autoSpaceDN/>
        <w:spacing w:line="211" w:lineRule="auto"/>
        <w:jc w:val="both"/>
        <w:rPr>
          <w:rStyle w:val="CharacterStyle4"/>
          <w:i/>
          <w:iCs/>
          <w:spacing w:val="4"/>
        </w:rPr>
      </w:pPr>
      <w:r w:rsidRPr="00BD44CC">
        <w:rPr>
          <w:rStyle w:val="CharacterStyle4"/>
          <w:i/>
          <w:iCs/>
          <w:spacing w:val="4"/>
        </w:rPr>
        <w:t xml:space="preserve">- </w:t>
      </w:r>
      <w:r w:rsidR="009C34A8" w:rsidRPr="00BD44CC">
        <w:rPr>
          <w:rStyle w:val="CharacterStyle4"/>
          <w:i/>
          <w:iCs/>
          <w:spacing w:val="4"/>
        </w:rPr>
        <w:t>l'accesso agli spa</w:t>
      </w:r>
      <w:r w:rsidR="00B3340B" w:rsidRPr="00BD44CC">
        <w:rPr>
          <w:rStyle w:val="CharacterStyle4"/>
          <w:i/>
          <w:iCs/>
          <w:spacing w:val="4"/>
        </w:rPr>
        <w:t>z</w:t>
      </w:r>
      <w:r w:rsidR="009C34A8" w:rsidRPr="00BD44CC">
        <w:rPr>
          <w:rStyle w:val="CharacterStyle4"/>
          <w:i/>
          <w:iCs/>
          <w:spacing w:val="4"/>
        </w:rPr>
        <w:t>i espositivi;</w:t>
      </w:r>
    </w:p>
    <w:p w:rsidR="00BD7361" w:rsidRPr="00BD44CC" w:rsidRDefault="00125C2E" w:rsidP="00030C96">
      <w:pPr>
        <w:pStyle w:val="Style6"/>
        <w:kinsoku w:val="0"/>
        <w:autoSpaceDE/>
        <w:autoSpaceDN/>
        <w:jc w:val="both"/>
        <w:rPr>
          <w:rStyle w:val="CharacterStyle4"/>
          <w:i/>
          <w:iCs/>
        </w:rPr>
      </w:pPr>
      <w:r w:rsidRPr="00BD44CC">
        <w:rPr>
          <w:rStyle w:val="CharacterStyle4"/>
          <w:i/>
          <w:iCs/>
        </w:rPr>
        <w:t>- l</w:t>
      </w:r>
      <w:r w:rsidR="009C34A8" w:rsidRPr="00BD44CC">
        <w:rPr>
          <w:rStyle w:val="CharacterStyle4"/>
          <w:i/>
          <w:iCs/>
        </w:rPr>
        <w:t>a consultazione della documentazione esistente presso il museo;</w:t>
      </w:r>
    </w:p>
    <w:p w:rsidR="00BD7361" w:rsidRPr="00BD44CC" w:rsidRDefault="00125C2E" w:rsidP="00125C2E">
      <w:pPr>
        <w:pStyle w:val="Style6"/>
        <w:kinsoku w:val="0"/>
        <w:autoSpaceDE/>
        <w:autoSpaceDN/>
        <w:spacing w:line="213" w:lineRule="auto"/>
        <w:jc w:val="both"/>
        <w:rPr>
          <w:rStyle w:val="CharacterStyle4"/>
          <w:i/>
          <w:iCs/>
          <w:spacing w:val="1"/>
        </w:rPr>
      </w:pPr>
      <w:r w:rsidRPr="00BD44CC">
        <w:rPr>
          <w:rStyle w:val="CharacterStyle4"/>
          <w:i/>
          <w:iCs/>
          <w:spacing w:val="1"/>
        </w:rPr>
        <w:t xml:space="preserve">- </w:t>
      </w:r>
      <w:r w:rsidR="009C34A8" w:rsidRPr="00BD44CC">
        <w:rPr>
          <w:rStyle w:val="CharacterStyle4"/>
          <w:i/>
          <w:iCs/>
          <w:spacing w:val="1"/>
        </w:rPr>
        <w:t>la fruizione delle attività scientifiche e culturali del museo;</w:t>
      </w:r>
    </w:p>
    <w:p w:rsidR="00BD7361" w:rsidRPr="00BD44CC" w:rsidRDefault="00125C2E" w:rsidP="00125C2E">
      <w:pPr>
        <w:pStyle w:val="Style6"/>
        <w:kinsoku w:val="0"/>
        <w:autoSpaceDE/>
        <w:autoSpaceDN/>
        <w:jc w:val="both"/>
        <w:rPr>
          <w:rStyle w:val="CharacterStyle4"/>
          <w:i/>
          <w:iCs/>
          <w:spacing w:val="1"/>
        </w:rPr>
      </w:pPr>
      <w:r w:rsidRPr="00BD44CC">
        <w:rPr>
          <w:rStyle w:val="CharacterStyle4"/>
          <w:i/>
          <w:iCs/>
          <w:spacing w:val="1"/>
        </w:rPr>
        <w:t xml:space="preserve">- </w:t>
      </w:r>
      <w:r w:rsidR="009C34A8" w:rsidRPr="00BD44CC">
        <w:rPr>
          <w:rStyle w:val="CharacterStyle4"/>
          <w:i/>
          <w:iCs/>
          <w:spacing w:val="1"/>
        </w:rPr>
        <w:t>l'informazione per la miglior fruizione dei servizi stessi.</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2"/>
        </w:rPr>
        <w:t xml:space="preserve">Ogni museo è tenuto, anche nel rispetto della normativa vigente, a dedicare impegno e risorse affinché l'accesso al </w:t>
      </w:r>
      <w:r w:rsidRPr="00BD44CC">
        <w:rPr>
          <w:rStyle w:val="CharacterStyle4"/>
          <w:i/>
          <w:iCs/>
        </w:rPr>
        <w:t>museo sia garantito a tutte le categorie di visitatori/utenti dei servizi, rimuovendo barriere architettoniche e ostacoli di ogni genere che possano impedirne o limitarne la fruizione a tutti i livelli.</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Ogni museo è tenuto a esporre le collezioni permanenti secondo un ordinamento scientificamente corretto, che </w:t>
      </w:r>
      <w:r w:rsidR="00125C2E" w:rsidRPr="00BD44CC">
        <w:rPr>
          <w:rStyle w:val="CharacterStyle4"/>
          <w:i/>
          <w:iCs/>
          <w:spacing w:val="1"/>
        </w:rPr>
        <w:t>interpreti</w:t>
      </w:r>
      <w:r w:rsidRPr="00BD44CC">
        <w:rPr>
          <w:rStyle w:val="CharacterStyle4"/>
          <w:i/>
          <w:iCs/>
          <w:spacing w:val="1"/>
        </w:rPr>
        <w:t xml:space="preserve"> </w:t>
      </w:r>
      <w:r w:rsidRPr="00BD44CC">
        <w:rPr>
          <w:rStyle w:val="CharacterStyle4"/>
          <w:i/>
          <w:iCs/>
        </w:rPr>
        <w:t>e valorizzi gli aspetti di volta in volta ritenuti caratterizzanti</w:t>
      </w:r>
    </w:p>
    <w:p w:rsidR="00BD7361" w:rsidRPr="00BD44CC" w:rsidRDefault="009C34A8" w:rsidP="00030C96">
      <w:pPr>
        <w:pStyle w:val="Style6"/>
        <w:kinsoku w:val="0"/>
        <w:autoSpaceDE/>
        <w:autoSpaceDN/>
        <w:ind w:right="72"/>
        <w:jc w:val="both"/>
        <w:rPr>
          <w:rStyle w:val="CharacterStyle4"/>
          <w:i/>
          <w:iCs/>
          <w:spacing w:val="-1"/>
        </w:rPr>
      </w:pPr>
      <w:r w:rsidRPr="00BD44CC">
        <w:rPr>
          <w:rStyle w:val="CharacterStyle4"/>
          <w:i/>
          <w:iCs/>
          <w:spacing w:val="3"/>
        </w:rPr>
        <w:t xml:space="preserve">L'ordinamento e l'allestimento dovranno offrire al visitatore gli elementi conoscitivi indispensabili, ma anche, </w:t>
      </w:r>
      <w:r w:rsidRPr="00BD44CC">
        <w:rPr>
          <w:rStyle w:val="CharacterStyle4"/>
          <w:i/>
          <w:iCs/>
          <w:spacing w:val="2"/>
        </w:rPr>
        <w:t xml:space="preserve">attraverso gli strumenti sotto descritti, informazioni orientative (di tipo storico, antropologico, storico-artistico, </w:t>
      </w:r>
      <w:r w:rsidRPr="00BD44CC">
        <w:rPr>
          <w:rStyle w:val="CharacterStyle4"/>
          <w:i/>
          <w:iCs/>
        </w:rPr>
        <w:t>iconografico e quant'altro si renda uti</w:t>
      </w:r>
      <w:r w:rsidR="00B3340B" w:rsidRPr="00BD44CC">
        <w:rPr>
          <w:rStyle w:val="CharacterStyle4"/>
          <w:i/>
          <w:iCs/>
        </w:rPr>
        <w:t>le) così da inserire nel percors</w:t>
      </w:r>
      <w:r w:rsidRPr="00BD44CC">
        <w:rPr>
          <w:rStyle w:val="CharacterStyle4"/>
          <w:i/>
          <w:iCs/>
        </w:rPr>
        <w:t xml:space="preserve">o o nei percorsi di visita occasioni di arricchimento e </w:t>
      </w:r>
      <w:r w:rsidRPr="00BD44CC">
        <w:rPr>
          <w:rStyle w:val="CharacterStyle4"/>
          <w:i/>
          <w:iCs/>
          <w:spacing w:val="-1"/>
        </w:rPr>
        <w:t>di esperienza culturale in senso lato.</w:t>
      </w:r>
    </w:p>
    <w:p w:rsidR="00BD7361"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Per tutti gli aspetti comunicativi e informativi è da tenere presente la rilevanza progressivamente assunta dalla </w:t>
      </w:r>
      <w:r w:rsidRPr="00BD44CC">
        <w:rPr>
          <w:rStyle w:val="CharacterStyle4"/>
          <w:i/>
          <w:iCs/>
        </w:rPr>
        <w:t xml:space="preserve">comunicazione remota, specialmente tramite Internet, atta a rendere </w:t>
      </w:r>
      <w:r w:rsidR="00125C2E" w:rsidRPr="00BD44CC">
        <w:rPr>
          <w:rStyle w:val="CharacterStyle4"/>
          <w:i/>
          <w:iCs/>
        </w:rPr>
        <w:t>disponibili informazioni scienti</w:t>
      </w:r>
      <w:r w:rsidRPr="00BD44CC">
        <w:rPr>
          <w:rStyle w:val="CharacterStyle4"/>
          <w:i/>
          <w:iCs/>
        </w:rPr>
        <w:t>fiche e pratiche di ogni genere in anticipo e successivamente rispetto alla visita effettiva.</w:t>
      </w:r>
    </w:p>
    <w:p w:rsidR="0081095C" w:rsidRPr="0081095C" w:rsidRDefault="0081095C" w:rsidP="0081095C">
      <w:pPr>
        <w:pStyle w:val="Style6"/>
      </w:pPr>
      <w:r w:rsidRPr="0081095C">
        <w:t>Il servizio di biglietteria, libreria, visite guidate, possono essere gestiti da società private nei termini previsti dal contratto di concessione stipulato e dalla normativa vigente in materia;</w:t>
      </w:r>
    </w:p>
    <w:p w:rsidR="0081095C" w:rsidRPr="0081095C" w:rsidRDefault="0081095C" w:rsidP="0081095C">
      <w:pPr>
        <w:pStyle w:val="Style6"/>
      </w:pPr>
      <w:r w:rsidRPr="0081095C">
        <w:t>Il Museo definisce periodicamente, almeno ogni due anni, nella Carta della qualità dei servizi i livelli minimi di qualità dei servizi erogati e si impegna a:</w:t>
      </w:r>
    </w:p>
    <w:p w:rsidR="0081095C" w:rsidRPr="0081095C" w:rsidRDefault="0081095C" w:rsidP="0081095C">
      <w:pPr>
        <w:pStyle w:val="Style6"/>
      </w:pPr>
      <w:r w:rsidRPr="0081095C">
        <w:t>a) monitorare il rispetto degli standard prefissati, rispondere ai reclami; attivare forme di ristoro nei casi di effettiva inosservanza degli impegni assunti;</w:t>
      </w:r>
    </w:p>
    <w:p w:rsidR="0081095C" w:rsidRPr="0081095C" w:rsidRDefault="0081095C" w:rsidP="0081095C">
      <w:pPr>
        <w:pStyle w:val="Style6"/>
        <w:ind w:right="72"/>
      </w:pPr>
      <w:r w:rsidRPr="0081095C">
        <w:rPr>
          <w:bCs/>
        </w:rPr>
        <w:t>b)</w:t>
      </w:r>
      <w:r w:rsidRPr="0081095C">
        <w:rPr>
          <w:b/>
          <w:bCs/>
        </w:rPr>
        <w:t xml:space="preserve"> </w:t>
      </w:r>
      <w:r w:rsidRPr="0081095C">
        <w:t>promuovere periodicamente indagini di verifica del gradimento dell'utenza e incontri con le organizzazioni interessate.</w:t>
      </w:r>
    </w:p>
    <w:p w:rsidR="0081095C" w:rsidRPr="00BD44CC" w:rsidRDefault="0081095C" w:rsidP="00030C96">
      <w:pPr>
        <w:pStyle w:val="Style6"/>
        <w:kinsoku w:val="0"/>
        <w:autoSpaceDE/>
        <w:autoSpaceDN/>
        <w:ind w:right="72"/>
        <w:jc w:val="both"/>
        <w:rPr>
          <w:rStyle w:val="CharacterStyle4"/>
          <w:i/>
          <w:iCs/>
        </w:rPr>
      </w:pPr>
    </w:p>
    <w:p w:rsidR="00B3340B" w:rsidRPr="00BD44CC" w:rsidRDefault="00B3340B" w:rsidP="00030C96">
      <w:pPr>
        <w:pStyle w:val="Style6"/>
        <w:kinsoku w:val="0"/>
        <w:autoSpaceDE/>
        <w:autoSpaceDN/>
        <w:ind w:right="72"/>
        <w:jc w:val="both"/>
        <w:rPr>
          <w:rStyle w:val="CharacterStyle4"/>
          <w:i/>
          <w:iCs/>
        </w:rPr>
      </w:pPr>
    </w:p>
    <w:p w:rsidR="00BD7361" w:rsidRDefault="009C34A8" w:rsidP="00030C96">
      <w:pPr>
        <w:pStyle w:val="Style1"/>
        <w:kinsoku w:val="0"/>
        <w:autoSpaceDE/>
        <w:autoSpaceDN/>
        <w:adjustRightInd/>
        <w:ind w:left="72" w:right="72"/>
        <w:jc w:val="both"/>
        <w:rPr>
          <w:rStyle w:val="CharacterStyle2"/>
          <w:rFonts w:ascii="Garamond" w:hAnsi="Garamond"/>
          <w:spacing w:val="-7"/>
          <w:sz w:val="22"/>
          <w:szCs w:val="22"/>
        </w:rPr>
      </w:pPr>
      <w:r w:rsidRPr="00BD44CC">
        <w:rPr>
          <w:rStyle w:val="CharacterStyle2"/>
          <w:rFonts w:ascii="Garamond" w:hAnsi="Garamond"/>
          <w:spacing w:val="-1"/>
          <w:sz w:val="22"/>
          <w:szCs w:val="22"/>
        </w:rPr>
        <w:t xml:space="preserve">Il Museo assicura l'accesso a tutti i visitatori italiani e stranieri e promuove la più ampia </w:t>
      </w:r>
      <w:r w:rsidRPr="00BD44CC">
        <w:rPr>
          <w:rStyle w:val="CharacterStyle2"/>
          <w:rFonts w:ascii="Garamond" w:hAnsi="Garamond"/>
          <w:spacing w:val="-7"/>
          <w:sz w:val="22"/>
          <w:szCs w:val="22"/>
        </w:rPr>
        <w:t>partecipazione della popolazione locale attraverso iniziative mirate di mediazione e integrazione culturale, anche in collaborazione con altri soggetti pubblici e privati.</w:t>
      </w:r>
    </w:p>
    <w:p w:rsidR="001A5975" w:rsidRPr="00BD44CC" w:rsidRDefault="001A5975" w:rsidP="00030C96">
      <w:pPr>
        <w:pStyle w:val="Style1"/>
        <w:kinsoku w:val="0"/>
        <w:autoSpaceDE/>
        <w:autoSpaceDN/>
        <w:adjustRightInd/>
        <w:ind w:left="72" w:right="72"/>
        <w:jc w:val="both"/>
        <w:rPr>
          <w:rStyle w:val="CharacterStyle2"/>
          <w:rFonts w:ascii="Garamond" w:hAnsi="Garamond"/>
          <w:spacing w:val="-7"/>
          <w:sz w:val="22"/>
          <w:szCs w:val="22"/>
        </w:rPr>
      </w:pPr>
      <w:r>
        <w:rPr>
          <w:rStyle w:val="CharacterStyle2"/>
          <w:rFonts w:ascii="Garamond" w:hAnsi="Garamond"/>
          <w:spacing w:val="-7"/>
          <w:sz w:val="22"/>
          <w:szCs w:val="22"/>
        </w:rPr>
        <w:t>A tal fine, dispone di una buona segnaletica</w:t>
      </w:r>
      <w:r w:rsidR="0081095C">
        <w:rPr>
          <w:rStyle w:val="CharacterStyle2"/>
          <w:rFonts w:ascii="Garamond" w:hAnsi="Garamond"/>
          <w:spacing w:val="-7"/>
          <w:sz w:val="22"/>
          <w:szCs w:val="22"/>
        </w:rPr>
        <w:t>, in</w:t>
      </w:r>
      <w:r>
        <w:rPr>
          <w:rStyle w:val="CharacterStyle2"/>
          <w:rFonts w:ascii="Garamond" w:hAnsi="Garamond"/>
          <w:spacing w:val="-7"/>
          <w:sz w:val="22"/>
          <w:szCs w:val="22"/>
        </w:rPr>
        <w:t>clusa quella di identificazione dei materiali esposti, in grado di orientare il visitatore</w:t>
      </w:r>
      <w:r w:rsidR="0081095C">
        <w:rPr>
          <w:rStyle w:val="CharacterStyle2"/>
          <w:rFonts w:ascii="Garamond" w:hAnsi="Garamond"/>
          <w:spacing w:val="-7"/>
          <w:sz w:val="22"/>
          <w:szCs w:val="22"/>
        </w:rPr>
        <w:t>,</w:t>
      </w:r>
      <w:r>
        <w:rPr>
          <w:rStyle w:val="CharacterStyle2"/>
          <w:rFonts w:ascii="Garamond" w:hAnsi="Garamond"/>
          <w:spacing w:val="-7"/>
          <w:sz w:val="22"/>
          <w:szCs w:val="22"/>
        </w:rPr>
        <w:t xml:space="preserve"> an</w:t>
      </w:r>
      <w:r w:rsidR="0081095C">
        <w:rPr>
          <w:rStyle w:val="CharacterStyle2"/>
          <w:rFonts w:ascii="Garamond" w:hAnsi="Garamond"/>
          <w:spacing w:val="-7"/>
          <w:sz w:val="22"/>
          <w:szCs w:val="22"/>
        </w:rPr>
        <w:t>che con disabilità fisica.</w:t>
      </w:r>
      <w:r>
        <w:rPr>
          <w:rStyle w:val="CharacterStyle2"/>
          <w:rFonts w:ascii="Garamond" w:hAnsi="Garamond"/>
          <w:spacing w:val="-7"/>
          <w:sz w:val="22"/>
          <w:szCs w:val="22"/>
        </w:rPr>
        <w:t xml:space="preserve"> </w:t>
      </w:r>
    </w:p>
    <w:p w:rsidR="00BD7361" w:rsidRDefault="009C34A8" w:rsidP="00030C96">
      <w:pPr>
        <w:pStyle w:val="Style8"/>
        <w:kinsoku w:val="0"/>
        <w:autoSpaceDE/>
        <w:autoSpaceDN/>
        <w:jc w:val="both"/>
        <w:rPr>
          <w:rStyle w:val="CharacterStyle5"/>
          <w:rFonts w:ascii="Garamond" w:hAnsi="Garamond"/>
          <w:spacing w:val="-7"/>
          <w:sz w:val="22"/>
          <w:szCs w:val="22"/>
        </w:rPr>
      </w:pPr>
      <w:r w:rsidRPr="00BD44CC">
        <w:rPr>
          <w:rStyle w:val="CharacterStyle5"/>
          <w:rFonts w:ascii="Garamond" w:hAnsi="Garamond"/>
          <w:spacing w:val="-8"/>
          <w:sz w:val="22"/>
          <w:szCs w:val="22"/>
        </w:rPr>
        <w:t>G</w:t>
      </w:r>
      <w:r w:rsidR="0081095C">
        <w:rPr>
          <w:rStyle w:val="CharacterStyle5"/>
          <w:rFonts w:ascii="Garamond" w:hAnsi="Garamond"/>
          <w:spacing w:val="-8"/>
          <w:sz w:val="22"/>
          <w:szCs w:val="22"/>
        </w:rPr>
        <w:t>li orari, i giorni di apertura,</w:t>
      </w:r>
      <w:r w:rsidRPr="00BD44CC">
        <w:rPr>
          <w:rStyle w:val="CharacterStyle5"/>
          <w:rFonts w:ascii="Garamond" w:hAnsi="Garamond"/>
          <w:spacing w:val="-8"/>
          <w:sz w:val="22"/>
          <w:szCs w:val="22"/>
        </w:rPr>
        <w:t xml:space="preserve"> il prezzo del biglietto</w:t>
      </w:r>
      <w:r w:rsidR="0081095C">
        <w:rPr>
          <w:rStyle w:val="CharacterStyle5"/>
          <w:rFonts w:ascii="Garamond" w:hAnsi="Garamond"/>
          <w:spacing w:val="-8"/>
          <w:sz w:val="22"/>
          <w:szCs w:val="22"/>
        </w:rPr>
        <w:t>, le attività</w:t>
      </w:r>
      <w:r w:rsidR="00BD44CC" w:rsidRPr="00BD44CC">
        <w:rPr>
          <w:rStyle w:val="CharacterStyle5"/>
          <w:rFonts w:ascii="Garamond" w:hAnsi="Garamond"/>
          <w:spacing w:val="-8"/>
          <w:sz w:val="22"/>
          <w:szCs w:val="22"/>
        </w:rPr>
        <w:t xml:space="preserve">, </w:t>
      </w:r>
      <w:r w:rsidR="0081095C">
        <w:rPr>
          <w:rStyle w:val="CharacterStyle5"/>
          <w:rFonts w:ascii="Garamond" w:hAnsi="Garamond"/>
          <w:spacing w:val="-8"/>
          <w:sz w:val="22"/>
          <w:szCs w:val="22"/>
        </w:rPr>
        <w:t>nonché tutto il materiale informativo sul museo, patrimonio, sui servizi e sul territorio sono disponibili anche online, in più lingue.</w:t>
      </w:r>
    </w:p>
    <w:p w:rsidR="0081095C" w:rsidRDefault="0081095C" w:rsidP="00030C96">
      <w:pPr>
        <w:pStyle w:val="Style8"/>
        <w:kinsoku w:val="0"/>
        <w:autoSpaceDE/>
        <w:autoSpaceDN/>
        <w:jc w:val="both"/>
        <w:rPr>
          <w:rStyle w:val="CharacterStyle5"/>
          <w:rFonts w:ascii="Garamond" w:hAnsi="Garamond"/>
          <w:spacing w:val="-7"/>
          <w:sz w:val="22"/>
          <w:szCs w:val="22"/>
        </w:rPr>
      </w:pPr>
      <w:r>
        <w:rPr>
          <w:rStyle w:val="CharacterStyle5"/>
          <w:rFonts w:ascii="Garamond" w:hAnsi="Garamond"/>
          <w:spacing w:val="-7"/>
          <w:sz w:val="22"/>
          <w:szCs w:val="22"/>
        </w:rPr>
        <w:t>Sono, altresì, disponibili cataloghi e/o breve guida del museo, anche in lingua straniera.</w:t>
      </w:r>
    </w:p>
    <w:p w:rsidR="0081095C" w:rsidRPr="00BD44CC" w:rsidRDefault="0081095C" w:rsidP="00030C96">
      <w:pPr>
        <w:pStyle w:val="Style8"/>
        <w:kinsoku w:val="0"/>
        <w:autoSpaceDE/>
        <w:autoSpaceDN/>
        <w:jc w:val="both"/>
        <w:rPr>
          <w:rStyle w:val="CharacterStyle5"/>
          <w:rFonts w:ascii="Garamond" w:hAnsi="Garamond"/>
          <w:spacing w:val="-7"/>
          <w:sz w:val="22"/>
          <w:szCs w:val="22"/>
        </w:rPr>
      </w:pPr>
      <w:r>
        <w:rPr>
          <w:rStyle w:val="CharacterStyle5"/>
          <w:rFonts w:ascii="Garamond" w:hAnsi="Garamond"/>
          <w:spacing w:val="-7"/>
          <w:sz w:val="22"/>
          <w:szCs w:val="22"/>
        </w:rPr>
        <w:t>Il Museo assicura assistenza, strumenti e attività specifiche per le persone con disabilità.</w:t>
      </w:r>
    </w:p>
    <w:p w:rsidR="00BD7361" w:rsidRPr="00BD44CC" w:rsidRDefault="009C34A8" w:rsidP="00030C96">
      <w:pPr>
        <w:pStyle w:val="Style8"/>
        <w:kinsoku w:val="0"/>
        <w:autoSpaceDE/>
        <w:autoSpaceDN/>
        <w:jc w:val="both"/>
        <w:rPr>
          <w:rStyle w:val="CharacterStyle5"/>
          <w:rFonts w:ascii="Garamond" w:hAnsi="Garamond"/>
          <w:spacing w:val="-6"/>
          <w:sz w:val="22"/>
          <w:szCs w:val="22"/>
        </w:rPr>
      </w:pPr>
      <w:r w:rsidRPr="00BD44CC">
        <w:rPr>
          <w:rStyle w:val="CharacterStyle5"/>
          <w:rFonts w:ascii="Garamond" w:hAnsi="Garamond"/>
          <w:spacing w:val="-7"/>
          <w:sz w:val="22"/>
          <w:szCs w:val="22"/>
        </w:rPr>
        <w:t>Le condizioni della visita, le norme di sicurezza</w:t>
      </w:r>
      <w:r w:rsidR="00BD44CC" w:rsidRPr="00BD44CC">
        <w:rPr>
          <w:rStyle w:val="CharacterStyle5"/>
          <w:rFonts w:ascii="Garamond" w:hAnsi="Garamond"/>
          <w:spacing w:val="-7"/>
          <w:sz w:val="22"/>
          <w:szCs w:val="22"/>
        </w:rPr>
        <w:t xml:space="preserve"> e</w:t>
      </w:r>
      <w:r w:rsidRPr="00BD44CC">
        <w:rPr>
          <w:rStyle w:val="CharacterStyle5"/>
          <w:rFonts w:ascii="Garamond" w:hAnsi="Garamond"/>
          <w:spacing w:val="-7"/>
          <w:sz w:val="22"/>
          <w:szCs w:val="22"/>
        </w:rPr>
        <w:t xml:space="preserve"> i divieti sono descritti in Regolamenti esposti al </w:t>
      </w:r>
      <w:r w:rsidRPr="00BD44CC">
        <w:rPr>
          <w:rStyle w:val="CharacterStyle5"/>
          <w:rFonts w:ascii="Garamond" w:hAnsi="Garamond"/>
          <w:spacing w:val="-6"/>
          <w:sz w:val="22"/>
          <w:szCs w:val="22"/>
        </w:rPr>
        <w:t>pubblico ed evidenziati sinteticamente con icone.</w:t>
      </w:r>
    </w:p>
    <w:p w:rsidR="00B3340B" w:rsidRPr="00BD44CC" w:rsidRDefault="00B3340B" w:rsidP="00030C96">
      <w:pPr>
        <w:pStyle w:val="Style6"/>
        <w:kinsoku w:val="0"/>
        <w:autoSpaceDE/>
        <w:autoSpaceDN/>
        <w:ind w:right="144"/>
        <w:jc w:val="both"/>
        <w:rPr>
          <w:rStyle w:val="CharacterStyle5"/>
          <w:i w:val="0"/>
          <w:spacing w:val="-5"/>
          <w:sz w:val="22"/>
          <w:szCs w:val="22"/>
        </w:rPr>
      </w:pPr>
      <w:r w:rsidRPr="00BD44CC">
        <w:rPr>
          <w:rStyle w:val="CharacterStyle4"/>
          <w:spacing w:val="-3"/>
        </w:rPr>
        <w:t xml:space="preserve">La </w:t>
      </w:r>
      <w:r w:rsidRPr="00BD44CC">
        <w:rPr>
          <w:rStyle w:val="CharacterStyle5"/>
          <w:spacing w:val="-5"/>
          <w:sz w:val="22"/>
          <w:szCs w:val="22"/>
        </w:rPr>
        <w:t xml:space="preserve">Carta della qualità dei servizi, </w:t>
      </w:r>
      <w:r w:rsidRPr="00BD44CC">
        <w:rPr>
          <w:rStyle w:val="CharacterStyle5"/>
          <w:i w:val="0"/>
          <w:spacing w:val="-5"/>
          <w:sz w:val="22"/>
          <w:szCs w:val="22"/>
        </w:rPr>
        <w:t>previa approvazione del Direttore del Polo museale della__________, è resa pubblica attraverso sistemi informatici, affissione e/o distribuzione a chiunque faccia richiesta di copia.</w:t>
      </w:r>
    </w:p>
    <w:p w:rsidR="00B3340B" w:rsidRPr="00BD44CC" w:rsidRDefault="00B3340B" w:rsidP="00030C96">
      <w:pPr>
        <w:pStyle w:val="Style6"/>
        <w:kinsoku w:val="0"/>
        <w:autoSpaceDE/>
        <w:autoSpaceDN/>
        <w:ind w:right="144"/>
        <w:jc w:val="both"/>
        <w:rPr>
          <w:rStyle w:val="CharacterStyle5"/>
          <w:i w:val="0"/>
          <w:spacing w:val="-5"/>
          <w:sz w:val="22"/>
          <w:szCs w:val="22"/>
        </w:rPr>
      </w:pPr>
    </w:p>
    <w:p w:rsidR="00BD7361" w:rsidRPr="00BD44CC" w:rsidRDefault="009C34A8" w:rsidP="00030C96">
      <w:pPr>
        <w:pStyle w:val="Style6"/>
        <w:kinsoku w:val="0"/>
        <w:autoSpaceDE/>
        <w:autoSpaceDN/>
        <w:spacing w:line="196" w:lineRule="auto"/>
        <w:jc w:val="both"/>
        <w:rPr>
          <w:rStyle w:val="CharacterStyle4"/>
          <w:b/>
          <w:bCs/>
        </w:rPr>
      </w:pPr>
      <w:r w:rsidRPr="00BD44CC">
        <w:rPr>
          <w:rStyle w:val="CharacterStyle4"/>
          <w:b/>
          <w:bCs/>
        </w:rPr>
        <w:t>Art. 9</w:t>
      </w:r>
    </w:p>
    <w:p w:rsidR="00BD7361" w:rsidRPr="00BD44CC" w:rsidRDefault="009C34A8" w:rsidP="00030C96">
      <w:pPr>
        <w:pStyle w:val="Style6"/>
        <w:kinsoku w:val="0"/>
        <w:autoSpaceDE/>
        <w:autoSpaceDN/>
        <w:spacing w:before="36"/>
        <w:jc w:val="both"/>
        <w:rPr>
          <w:rStyle w:val="CharacterStyle4"/>
          <w:b/>
          <w:bCs/>
        </w:rPr>
      </w:pPr>
      <w:r w:rsidRPr="00BD44CC">
        <w:rPr>
          <w:rStyle w:val="CharacterStyle4"/>
          <w:b/>
          <w:bCs/>
        </w:rPr>
        <w:t>Disciplina dei beni d'uso</w:t>
      </w:r>
    </w:p>
    <w:p w:rsidR="00BD7361" w:rsidRPr="00BD44CC" w:rsidRDefault="009C34A8" w:rsidP="00030C96">
      <w:pPr>
        <w:pStyle w:val="Style7"/>
        <w:tabs>
          <w:tab w:val="right" w:leader="underscore" w:pos="8502"/>
        </w:tabs>
        <w:kinsoku w:val="0"/>
        <w:autoSpaceDE/>
        <w:autoSpaceDN/>
        <w:ind w:right="0"/>
        <w:jc w:val="both"/>
        <w:rPr>
          <w:rStyle w:val="CharacterStyle2"/>
          <w:rFonts w:ascii="Garamond" w:hAnsi="Garamond"/>
          <w:spacing w:val="-6"/>
          <w:sz w:val="22"/>
          <w:szCs w:val="22"/>
        </w:rPr>
      </w:pPr>
      <w:r w:rsidRPr="00BD44CC">
        <w:rPr>
          <w:rStyle w:val="CharacterStyle2"/>
          <w:rFonts w:ascii="Garamond" w:hAnsi="Garamond"/>
          <w:spacing w:val="-6"/>
          <w:sz w:val="22"/>
          <w:szCs w:val="22"/>
        </w:rPr>
        <w:t>I beni ricadenti nella competenza del museo</w:t>
      </w:r>
      <w:r w:rsidRPr="00BD44CC">
        <w:rPr>
          <w:rStyle w:val="CharacterStyle2"/>
          <w:rFonts w:ascii="Garamond" w:hAnsi="Garamond"/>
          <w:spacing w:val="-6"/>
          <w:sz w:val="22"/>
          <w:szCs w:val="22"/>
        </w:rPr>
        <w:tab/>
        <w:t>appartengono al patrimonio dello</w:t>
      </w:r>
    </w:p>
    <w:p w:rsidR="00BD7361" w:rsidRPr="00BD44CC" w:rsidRDefault="009C34A8" w:rsidP="00030C96">
      <w:pPr>
        <w:pStyle w:val="Style7"/>
        <w:kinsoku w:val="0"/>
        <w:autoSpaceDE/>
        <w:autoSpaceDN/>
        <w:spacing w:line="206" w:lineRule="auto"/>
        <w:ind w:right="0"/>
        <w:jc w:val="both"/>
        <w:rPr>
          <w:rStyle w:val="CharacterStyle2"/>
          <w:rFonts w:ascii="Garamond" w:hAnsi="Garamond"/>
          <w:spacing w:val="-6"/>
          <w:sz w:val="22"/>
          <w:szCs w:val="22"/>
        </w:rPr>
      </w:pPr>
      <w:r w:rsidRPr="00BD44CC">
        <w:rPr>
          <w:rStyle w:val="CharacterStyle2"/>
          <w:rFonts w:ascii="Garamond" w:hAnsi="Garamond"/>
          <w:spacing w:val="-6"/>
          <w:sz w:val="22"/>
          <w:szCs w:val="22"/>
        </w:rPr>
        <w:t>Stato e sono concessi in uso al museo stesso.</w:t>
      </w:r>
    </w:p>
    <w:p w:rsidR="00BD7361" w:rsidRPr="00BD44CC" w:rsidRDefault="009C34A8" w:rsidP="00030C96">
      <w:pPr>
        <w:pStyle w:val="Style1"/>
        <w:kinsoku w:val="0"/>
        <w:autoSpaceDE/>
        <w:autoSpaceDN/>
        <w:adjustRightInd/>
        <w:ind w:left="72" w:right="144"/>
        <w:jc w:val="both"/>
        <w:rPr>
          <w:rStyle w:val="CharacterStyle2"/>
          <w:rFonts w:ascii="Garamond" w:hAnsi="Garamond"/>
          <w:spacing w:val="-6"/>
          <w:sz w:val="22"/>
          <w:szCs w:val="22"/>
        </w:rPr>
      </w:pPr>
      <w:r w:rsidRPr="00BD44CC">
        <w:rPr>
          <w:rStyle w:val="CharacterStyle2"/>
          <w:rFonts w:ascii="Garamond" w:hAnsi="Garamond"/>
          <w:spacing w:val="-6"/>
          <w:sz w:val="22"/>
          <w:szCs w:val="22"/>
        </w:rPr>
        <w:t>Per tali beni si osservano le norme previste dalla legge e dal regolamento sull'amministrazione del patrimonio e sulla contabilità generale dello Stato e le disposizioni in merito emanate dal MEF - Dipartimento della Ragioneria Generale dello Stato. I beni sono assunti in consegna con debito di vi</w:t>
      </w:r>
      <w:r w:rsidR="00125C2E" w:rsidRPr="00BD44CC">
        <w:rPr>
          <w:rStyle w:val="CharacterStyle2"/>
          <w:rFonts w:ascii="Garamond" w:hAnsi="Garamond"/>
          <w:spacing w:val="-6"/>
          <w:sz w:val="22"/>
          <w:szCs w:val="22"/>
        </w:rPr>
        <w:t>gilanza dal direttore del museo</w:t>
      </w:r>
      <w:r w:rsidRPr="00BD44CC">
        <w:rPr>
          <w:rStyle w:val="CharacterStyle2"/>
          <w:rFonts w:ascii="Garamond" w:hAnsi="Garamond"/>
          <w:spacing w:val="-6"/>
          <w:sz w:val="22"/>
          <w:szCs w:val="22"/>
        </w:rPr>
        <w:t>. La consegna si effettua per mezzo degli inventari.</w:t>
      </w:r>
    </w:p>
    <w:p w:rsidR="00BD7361" w:rsidRPr="00BD44CC" w:rsidRDefault="009C34A8" w:rsidP="00030C96">
      <w:pPr>
        <w:pStyle w:val="Style7"/>
        <w:kinsoku w:val="0"/>
        <w:autoSpaceDE/>
        <w:autoSpaceDN/>
        <w:ind w:right="144"/>
        <w:jc w:val="both"/>
        <w:rPr>
          <w:rStyle w:val="CharacterStyle2"/>
          <w:rFonts w:ascii="Garamond" w:hAnsi="Garamond"/>
          <w:spacing w:val="-6"/>
          <w:sz w:val="22"/>
          <w:szCs w:val="22"/>
        </w:rPr>
      </w:pPr>
      <w:r w:rsidRPr="00BD44CC">
        <w:rPr>
          <w:rStyle w:val="CharacterStyle2"/>
          <w:rFonts w:ascii="Garamond" w:hAnsi="Garamond"/>
          <w:sz w:val="22"/>
          <w:szCs w:val="22"/>
        </w:rPr>
        <w:t xml:space="preserve">Per le gestioni dei consegnatari e dei cassieri si osservano le disposizioni contenute nel regolamento </w:t>
      </w:r>
      <w:r w:rsidRPr="00BD44CC">
        <w:rPr>
          <w:rStyle w:val="CharacterStyle2"/>
          <w:rFonts w:ascii="Garamond" w:hAnsi="Garamond"/>
          <w:spacing w:val="-6"/>
          <w:sz w:val="22"/>
          <w:szCs w:val="22"/>
        </w:rPr>
        <w:t>emanato con Decreto del Presidente della Repubblica 4 settembre 2002, n. 254.</w:t>
      </w:r>
    </w:p>
    <w:p w:rsidR="00B3340B" w:rsidRPr="00BD44CC" w:rsidRDefault="00B3340B" w:rsidP="00030C96">
      <w:pPr>
        <w:pStyle w:val="Style6"/>
        <w:kinsoku w:val="0"/>
        <w:autoSpaceDE/>
        <w:autoSpaceDN/>
        <w:spacing w:line="201" w:lineRule="auto"/>
        <w:jc w:val="both"/>
        <w:rPr>
          <w:rStyle w:val="CharacterStyle4"/>
          <w:b/>
          <w:bCs/>
        </w:rPr>
      </w:pPr>
    </w:p>
    <w:p w:rsidR="00BD7361" w:rsidRPr="00BD44CC" w:rsidRDefault="00BD7361" w:rsidP="00030C96">
      <w:pPr>
        <w:pStyle w:val="Style1"/>
        <w:kinsoku w:val="0"/>
        <w:autoSpaceDE/>
        <w:autoSpaceDN/>
        <w:adjustRightInd/>
        <w:ind w:left="72" w:right="144"/>
        <w:jc w:val="both"/>
        <w:rPr>
          <w:rStyle w:val="CharacterStyle2"/>
          <w:rFonts w:ascii="Garamond" w:hAnsi="Garamond"/>
          <w:spacing w:val="-3"/>
          <w:sz w:val="22"/>
          <w:szCs w:val="22"/>
        </w:rPr>
      </w:pPr>
    </w:p>
    <w:sectPr w:rsidR="00BD7361" w:rsidRPr="00BD44CC">
      <w:pgSz w:w="11918" w:h="16854"/>
      <w:pgMar w:top="1730" w:right="1894" w:bottom="394" w:left="13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8EC" w:rsidRDefault="00C348EC" w:rsidP="00B6376A">
      <w:r>
        <w:separator/>
      </w:r>
    </w:p>
  </w:endnote>
  <w:endnote w:type="continuationSeparator" w:id="0">
    <w:p w:rsidR="00C348EC" w:rsidRDefault="00C348EC" w:rsidP="00B6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8EC" w:rsidRDefault="00C348EC" w:rsidP="00B6376A">
      <w:r>
        <w:separator/>
      </w:r>
    </w:p>
  </w:footnote>
  <w:footnote w:type="continuationSeparator" w:id="0">
    <w:p w:rsidR="00C348EC" w:rsidRDefault="00C348EC" w:rsidP="00B6376A">
      <w:r>
        <w:continuationSeparator/>
      </w:r>
    </w:p>
  </w:footnote>
  <w:footnote w:id="1">
    <w:p w:rsidR="00B6376A" w:rsidRDefault="00B6376A" w:rsidP="00B6376A">
      <w:pPr>
        <w:pStyle w:val="Style1"/>
        <w:kinsoku w:val="0"/>
        <w:autoSpaceDE/>
        <w:autoSpaceDN/>
        <w:adjustRightInd/>
        <w:spacing w:line="211" w:lineRule="auto"/>
        <w:ind w:right="36"/>
        <w:jc w:val="both"/>
      </w:pPr>
      <w:r>
        <w:rPr>
          <w:rStyle w:val="Rimandonotaapidipagina"/>
        </w:rPr>
        <w:footnoteRef/>
      </w:r>
      <w:r>
        <w:t xml:space="preserve"> </w:t>
      </w:r>
      <w:r w:rsidRPr="00B6376A">
        <w:rPr>
          <w:rStyle w:val="CharacterStyle2"/>
          <w:rFonts w:ascii="Garamond" w:hAnsi="Garamond" w:cs="Garamond"/>
          <w:i/>
          <w:spacing w:val="1"/>
          <w:sz w:val="24"/>
          <w:szCs w:val="24"/>
        </w:rPr>
        <w:t>In corsivo le note esplicative della Direzione generale Musei che agevolano nella redazione dello statuto</w:t>
      </w:r>
      <w:r>
        <w:rPr>
          <w:rStyle w:val="CharacterStyle2"/>
          <w:rFonts w:ascii="Garamond" w:hAnsi="Garamond" w:cs="Garamond"/>
          <w:i/>
          <w:spacing w:val="1"/>
          <w:sz w:val="24"/>
          <w:szCs w:val="24"/>
        </w:rPr>
        <w:t xml:space="preserve"> da non riprodurre nello statuto</w:t>
      </w:r>
      <w:r w:rsidRPr="00B6376A">
        <w:rPr>
          <w:rStyle w:val="CharacterStyle2"/>
          <w:rFonts w:ascii="Garamond" w:hAnsi="Garamond" w:cs="Garamond"/>
          <w:i/>
          <w:spacing w:val="1"/>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FEB5"/>
    <w:multiLevelType w:val="singleLevel"/>
    <w:tmpl w:val="C1AA46C0"/>
    <w:lvl w:ilvl="0">
      <w:start w:val="1"/>
      <w:numFmt w:val="lowerLetter"/>
      <w:lvlText w:val="%1)"/>
      <w:lvlJc w:val="left"/>
      <w:pPr>
        <w:tabs>
          <w:tab w:val="num" w:pos="288"/>
        </w:tabs>
        <w:ind w:left="72" w:firstLine="72"/>
      </w:pPr>
      <w:rPr>
        <w:snapToGrid/>
        <w:spacing w:val="-4"/>
        <w:sz w:val="24"/>
        <w:szCs w:val="24"/>
      </w:rPr>
    </w:lvl>
  </w:abstractNum>
  <w:abstractNum w:abstractNumId="1" w15:restartNumberingAfterBreak="0">
    <w:nsid w:val="01311875"/>
    <w:multiLevelType w:val="singleLevel"/>
    <w:tmpl w:val="0710EEF3"/>
    <w:lvl w:ilvl="0">
      <w:start w:val="1"/>
      <w:numFmt w:val="decimal"/>
      <w:lvlText w:val="a.%1)"/>
      <w:lvlJc w:val="left"/>
      <w:pPr>
        <w:tabs>
          <w:tab w:val="num" w:pos="360"/>
        </w:tabs>
        <w:ind w:left="144"/>
      </w:pPr>
      <w:rPr>
        <w:snapToGrid/>
        <w:spacing w:val="6"/>
        <w:sz w:val="22"/>
        <w:szCs w:val="22"/>
      </w:rPr>
    </w:lvl>
  </w:abstractNum>
  <w:abstractNum w:abstractNumId="2" w15:restartNumberingAfterBreak="0">
    <w:nsid w:val="0216E952"/>
    <w:multiLevelType w:val="singleLevel"/>
    <w:tmpl w:val="20353FF9"/>
    <w:lvl w:ilvl="0">
      <w:numFmt w:val="bullet"/>
      <w:lvlText w:val="—"/>
      <w:lvlJc w:val="left"/>
      <w:pPr>
        <w:tabs>
          <w:tab w:val="num" w:pos="216"/>
        </w:tabs>
        <w:ind w:left="72"/>
      </w:pPr>
      <w:rPr>
        <w:rFonts w:ascii="Arial" w:hAnsi="Arial" w:cs="Arial"/>
        <w:i/>
        <w:iCs/>
        <w:snapToGrid/>
        <w:spacing w:val="6"/>
        <w:sz w:val="22"/>
        <w:szCs w:val="22"/>
      </w:rPr>
    </w:lvl>
  </w:abstractNum>
  <w:abstractNum w:abstractNumId="3" w15:restartNumberingAfterBreak="0">
    <w:nsid w:val="0231E065"/>
    <w:multiLevelType w:val="singleLevel"/>
    <w:tmpl w:val="4A488CEE"/>
    <w:lvl w:ilvl="0">
      <w:numFmt w:val="bullet"/>
      <w:lvlText w:val="-"/>
      <w:lvlJc w:val="left"/>
      <w:pPr>
        <w:tabs>
          <w:tab w:val="num" w:pos="288"/>
        </w:tabs>
        <w:ind w:left="720" w:hanging="288"/>
      </w:pPr>
      <w:rPr>
        <w:rFonts w:ascii="Symbol" w:hAnsi="Symbol" w:cs="Symbol"/>
        <w:snapToGrid/>
        <w:spacing w:val="-5"/>
        <w:sz w:val="22"/>
        <w:szCs w:val="22"/>
      </w:rPr>
    </w:lvl>
  </w:abstractNum>
  <w:abstractNum w:abstractNumId="4" w15:restartNumberingAfterBreak="0">
    <w:nsid w:val="02A91722"/>
    <w:multiLevelType w:val="singleLevel"/>
    <w:tmpl w:val="71C47B85"/>
    <w:lvl w:ilvl="0">
      <w:start w:val="1"/>
      <w:numFmt w:val="decimal"/>
      <w:lvlText w:val="a.%1)"/>
      <w:lvlJc w:val="left"/>
      <w:pPr>
        <w:tabs>
          <w:tab w:val="num" w:pos="360"/>
        </w:tabs>
        <w:ind w:left="144"/>
      </w:pPr>
      <w:rPr>
        <w:snapToGrid/>
        <w:spacing w:val="6"/>
        <w:sz w:val="22"/>
        <w:szCs w:val="22"/>
      </w:rPr>
    </w:lvl>
  </w:abstractNum>
  <w:abstractNum w:abstractNumId="5" w15:restartNumberingAfterBreak="0">
    <w:nsid w:val="02FBBF70"/>
    <w:multiLevelType w:val="singleLevel"/>
    <w:tmpl w:val="0A893CB0"/>
    <w:lvl w:ilvl="0">
      <w:start w:val="1"/>
      <w:numFmt w:val="decimal"/>
      <w:lvlText w:val="b.%1)"/>
      <w:lvlJc w:val="left"/>
      <w:pPr>
        <w:tabs>
          <w:tab w:val="num" w:pos="432"/>
        </w:tabs>
        <w:ind w:left="144"/>
      </w:pPr>
      <w:rPr>
        <w:snapToGrid/>
        <w:spacing w:val="6"/>
        <w:sz w:val="22"/>
        <w:szCs w:val="22"/>
      </w:rPr>
    </w:lvl>
  </w:abstractNum>
  <w:abstractNum w:abstractNumId="6" w15:restartNumberingAfterBreak="0">
    <w:nsid w:val="030E2535"/>
    <w:multiLevelType w:val="singleLevel"/>
    <w:tmpl w:val="5992850B"/>
    <w:lvl w:ilvl="0">
      <w:start w:val="1"/>
      <w:numFmt w:val="lowerLetter"/>
      <w:lvlText w:val="%1)"/>
      <w:lvlJc w:val="left"/>
      <w:pPr>
        <w:tabs>
          <w:tab w:val="num" w:pos="288"/>
        </w:tabs>
        <w:ind w:left="72" w:firstLine="72"/>
      </w:pPr>
      <w:rPr>
        <w:snapToGrid/>
        <w:spacing w:val="-2"/>
        <w:sz w:val="22"/>
        <w:szCs w:val="22"/>
      </w:rPr>
    </w:lvl>
  </w:abstractNum>
  <w:abstractNum w:abstractNumId="7" w15:restartNumberingAfterBreak="0">
    <w:nsid w:val="033116B8"/>
    <w:multiLevelType w:val="singleLevel"/>
    <w:tmpl w:val="6D983EB5"/>
    <w:lvl w:ilvl="0">
      <w:start w:val="4"/>
      <w:numFmt w:val="lowerLetter"/>
      <w:lvlText w:val="%1)"/>
      <w:lvlJc w:val="left"/>
      <w:pPr>
        <w:tabs>
          <w:tab w:val="num" w:pos="216"/>
        </w:tabs>
        <w:ind w:left="72" w:firstLine="72"/>
      </w:pPr>
      <w:rPr>
        <w:snapToGrid/>
        <w:spacing w:val="-4"/>
        <w:sz w:val="22"/>
        <w:szCs w:val="22"/>
      </w:rPr>
    </w:lvl>
  </w:abstractNum>
  <w:abstractNum w:abstractNumId="8" w15:restartNumberingAfterBreak="0">
    <w:nsid w:val="04BD229C"/>
    <w:multiLevelType w:val="singleLevel"/>
    <w:tmpl w:val="4420D1AF"/>
    <w:lvl w:ilvl="0">
      <w:start w:val="2"/>
      <w:numFmt w:val="lowerLetter"/>
      <w:lvlText w:val="%1)"/>
      <w:lvlJc w:val="left"/>
      <w:pPr>
        <w:tabs>
          <w:tab w:val="num" w:pos="216"/>
        </w:tabs>
        <w:ind w:left="144"/>
      </w:pPr>
      <w:rPr>
        <w:rFonts w:ascii="Garamond" w:hAnsi="Garamond" w:cs="Garamond"/>
        <w:i/>
        <w:iCs/>
        <w:snapToGrid/>
        <w:spacing w:val="6"/>
        <w:sz w:val="22"/>
        <w:szCs w:val="22"/>
      </w:rPr>
    </w:lvl>
  </w:abstractNum>
  <w:abstractNum w:abstractNumId="9" w15:restartNumberingAfterBreak="0">
    <w:nsid w:val="04DC602D"/>
    <w:multiLevelType w:val="singleLevel"/>
    <w:tmpl w:val="2E12F673"/>
    <w:lvl w:ilvl="0">
      <w:start w:val="1"/>
      <w:numFmt w:val="lowerLetter"/>
      <w:lvlText w:val="%1)"/>
      <w:lvlJc w:val="left"/>
      <w:pPr>
        <w:tabs>
          <w:tab w:val="num" w:pos="216"/>
        </w:tabs>
        <w:ind w:left="72" w:firstLine="72"/>
      </w:pPr>
      <w:rPr>
        <w:snapToGrid/>
        <w:spacing w:val="-3"/>
        <w:sz w:val="23"/>
        <w:szCs w:val="23"/>
      </w:rPr>
    </w:lvl>
  </w:abstractNum>
  <w:abstractNum w:abstractNumId="10" w15:restartNumberingAfterBreak="0">
    <w:nsid w:val="05114A96"/>
    <w:multiLevelType w:val="singleLevel"/>
    <w:tmpl w:val="78C708AA"/>
    <w:lvl w:ilvl="0">
      <w:start w:val="1"/>
      <w:numFmt w:val="lowerLetter"/>
      <w:lvlText w:val="%1)"/>
      <w:lvlJc w:val="left"/>
      <w:pPr>
        <w:tabs>
          <w:tab w:val="num" w:pos="288"/>
        </w:tabs>
        <w:ind w:left="72" w:firstLine="72"/>
      </w:pPr>
      <w:rPr>
        <w:snapToGrid/>
        <w:spacing w:val="-4"/>
        <w:sz w:val="22"/>
        <w:szCs w:val="22"/>
      </w:rPr>
    </w:lvl>
  </w:abstractNum>
  <w:abstractNum w:abstractNumId="11" w15:restartNumberingAfterBreak="0">
    <w:nsid w:val="051DE86F"/>
    <w:multiLevelType w:val="singleLevel"/>
    <w:tmpl w:val="00061F86"/>
    <w:lvl w:ilvl="0">
      <w:start w:val="8"/>
      <w:numFmt w:val="lowerLetter"/>
      <w:lvlText w:val="%1)"/>
      <w:lvlJc w:val="left"/>
      <w:pPr>
        <w:tabs>
          <w:tab w:val="num" w:pos="216"/>
        </w:tabs>
        <w:ind w:left="72" w:firstLine="72"/>
      </w:pPr>
      <w:rPr>
        <w:snapToGrid/>
        <w:spacing w:val="-4"/>
        <w:sz w:val="22"/>
        <w:szCs w:val="22"/>
      </w:rPr>
    </w:lvl>
  </w:abstractNum>
  <w:abstractNum w:abstractNumId="12" w15:restartNumberingAfterBreak="0">
    <w:nsid w:val="05372485"/>
    <w:multiLevelType w:val="singleLevel"/>
    <w:tmpl w:val="7079D86C"/>
    <w:lvl w:ilvl="0">
      <w:start w:val="1"/>
      <w:numFmt w:val="lowerLetter"/>
      <w:lvlText w:val="%1)"/>
      <w:lvlJc w:val="left"/>
      <w:pPr>
        <w:tabs>
          <w:tab w:val="num" w:pos="216"/>
        </w:tabs>
        <w:ind w:left="576"/>
      </w:pPr>
      <w:rPr>
        <w:rFonts w:ascii="Garamond" w:hAnsi="Garamond" w:cs="Garamond"/>
        <w:i/>
        <w:iCs/>
        <w:snapToGrid/>
        <w:spacing w:val="20"/>
        <w:sz w:val="22"/>
        <w:szCs w:val="22"/>
      </w:rPr>
    </w:lvl>
  </w:abstractNum>
  <w:abstractNum w:abstractNumId="13" w15:restartNumberingAfterBreak="0">
    <w:nsid w:val="0754E46A"/>
    <w:multiLevelType w:val="singleLevel"/>
    <w:tmpl w:val="7E23F44A"/>
    <w:lvl w:ilvl="0">
      <w:start w:val="1"/>
      <w:numFmt w:val="decimal"/>
      <w:lvlText w:val="b.%1)"/>
      <w:lvlJc w:val="left"/>
      <w:pPr>
        <w:tabs>
          <w:tab w:val="num" w:pos="432"/>
        </w:tabs>
        <w:ind w:left="144"/>
      </w:pPr>
      <w:rPr>
        <w:snapToGrid/>
        <w:spacing w:val="6"/>
        <w:sz w:val="22"/>
        <w:szCs w:val="22"/>
      </w:rPr>
    </w:lvl>
  </w:abstractNum>
  <w:abstractNum w:abstractNumId="14" w15:restartNumberingAfterBreak="0">
    <w:nsid w:val="07BDA3C7"/>
    <w:multiLevelType w:val="singleLevel"/>
    <w:tmpl w:val="4AD0766C"/>
    <w:lvl w:ilvl="0">
      <w:start w:val="8"/>
      <w:numFmt w:val="lowerLetter"/>
      <w:lvlText w:val="%1)"/>
      <w:lvlJc w:val="left"/>
      <w:pPr>
        <w:tabs>
          <w:tab w:val="num" w:pos="216"/>
        </w:tabs>
        <w:ind w:left="72" w:firstLine="72"/>
      </w:pPr>
      <w:rPr>
        <w:snapToGrid/>
        <w:sz w:val="24"/>
        <w:szCs w:val="24"/>
      </w:rPr>
    </w:lvl>
  </w:abstractNum>
  <w:abstractNum w:abstractNumId="15" w15:restartNumberingAfterBreak="0">
    <w:nsid w:val="1EB65AC1"/>
    <w:multiLevelType w:val="hybridMultilevel"/>
    <w:tmpl w:val="89CAA6FA"/>
    <w:lvl w:ilvl="0" w:tplc="ECB0C26E">
      <w:start w:val="2"/>
      <w:numFmt w:val="bullet"/>
      <w:lvlText w:val="-"/>
      <w:lvlJc w:val="left"/>
      <w:pPr>
        <w:ind w:left="502" w:hanging="360"/>
      </w:pPr>
      <w:rPr>
        <w:rFonts w:ascii="Garamond" w:eastAsiaTheme="minorEastAsia" w:hAnsi="Garamond" w:cs="Garamond"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58B9095A"/>
    <w:multiLevelType w:val="hybridMultilevel"/>
    <w:tmpl w:val="D1847524"/>
    <w:lvl w:ilvl="0" w:tplc="4DBCBF3C">
      <w:numFmt w:val="bullet"/>
      <w:lvlText w:val="-"/>
      <w:lvlJc w:val="left"/>
      <w:pPr>
        <w:ind w:left="432" w:hanging="360"/>
      </w:pPr>
      <w:rPr>
        <w:rFonts w:ascii="Garamond" w:eastAsiaTheme="minorEastAsia" w:hAnsi="Garamond" w:cs="Garamond"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7" w15:restartNumberingAfterBreak="0">
    <w:nsid w:val="6691049B"/>
    <w:multiLevelType w:val="hybridMultilevel"/>
    <w:tmpl w:val="46D611C4"/>
    <w:lvl w:ilvl="0" w:tplc="4D205B8A">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num w:numId="1">
    <w:abstractNumId w:val="2"/>
  </w:num>
  <w:num w:numId="2">
    <w:abstractNumId w:val="3"/>
  </w:num>
  <w:num w:numId="3">
    <w:abstractNumId w:val="3"/>
    <w:lvlOverride w:ilvl="0">
      <w:lvl w:ilvl="0">
        <w:numFmt w:val="bullet"/>
        <w:lvlText w:val="-"/>
        <w:lvlJc w:val="left"/>
        <w:pPr>
          <w:tabs>
            <w:tab w:val="num" w:pos="216"/>
          </w:tabs>
          <w:ind w:left="504"/>
        </w:pPr>
        <w:rPr>
          <w:rFonts w:ascii="Symbol" w:hAnsi="Symbol" w:cs="Symbol"/>
          <w:snapToGrid/>
          <w:spacing w:val="-2"/>
          <w:sz w:val="22"/>
          <w:szCs w:val="22"/>
        </w:rPr>
      </w:lvl>
    </w:lvlOverride>
  </w:num>
  <w:num w:numId="4">
    <w:abstractNumId w:val="12"/>
  </w:num>
  <w:num w:numId="5">
    <w:abstractNumId w:val="10"/>
  </w:num>
  <w:num w:numId="6">
    <w:abstractNumId w:val="11"/>
  </w:num>
  <w:num w:numId="7">
    <w:abstractNumId w:val="0"/>
  </w:num>
  <w:num w:numId="8">
    <w:abstractNumId w:val="0"/>
    <w:lvlOverride w:ilvl="0">
      <w:lvl w:ilvl="0">
        <w:numFmt w:val="lowerLetter"/>
        <w:lvlText w:val="%1)"/>
        <w:lvlJc w:val="left"/>
        <w:pPr>
          <w:tabs>
            <w:tab w:val="num" w:pos="216"/>
          </w:tabs>
          <w:ind w:left="72" w:firstLine="72"/>
        </w:pPr>
        <w:rPr>
          <w:snapToGrid/>
          <w:spacing w:val="-7"/>
          <w:sz w:val="24"/>
          <w:szCs w:val="24"/>
        </w:rPr>
      </w:lvl>
    </w:lvlOverride>
  </w:num>
  <w:num w:numId="9">
    <w:abstractNumId w:val="14"/>
  </w:num>
  <w:num w:numId="10">
    <w:abstractNumId w:val="3"/>
    <w:lvlOverride w:ilvl="0">
      <w:lvl w:ilvl="0">
        <w:numFmt w:val="bullet"/>
        <w:lvlText w:val="-"/>
        <w:lvlJc w:val="left"/>
        <w:pPr>
          <w:tabs>
            <w:tab w:val="num" w:pos="216"/>
          </w:tabs>
          <w:ind w:left="72" w:firstLine="360"/>
        </w:pPr>
        <w:rPr>
          <w:rFonts w:ascii="Symbol" w:hAnsi="Symbol" w:cs="Symbol"/>
          <w:i/>
          <w:iCs/>
          <w:snapToGrid/>
          <w:spacing w:val="-2"/>
          <w:sz w:val="22"/>
          <w:szCs w:val="22"/>
        </w:rPr>
      </w:lvl>
    </w:lvlOverride>
  </w:num>
  <w:num w:numId="11">
    <w:abstractNumId w:val="3"/>
    <w:lvlOverride w:ilvl="0">
      <w:lvl w:ilvl="0">
        <w:numFmt w:val="bullet"/>
        <w:lvlText w:val="-"/>
        <w:lvlJc w:val="left"/>
        <w:pPr>
          <w:tabs>
            <w:tab w:val="num" w:pos="144"/>
          </w:tabs>
          <w:ind w:left="504"/>
        </w:pPr>
        <w:rPr>
          <w:rFonts w:ascii="Symbol" w:hAnsi="Symbol" w:cs="Symbol"/>
          <w:i/>
          <w:iCs/>
          <w:snapToGrid/>
          <w:sz w:val="22"/>
          <w:szCs w:val="22"/>
        </w:rPr>
      </w:lvl>
    </w:lvlOverride>
  </w:num>
  <w:num w:numId="12">
    <w:abstractNumId w:val="3"/>
    <w:lvlOverride w:ilvl="0">
      <w:lvl w:ilvl="0">
        <w:numFmt w:val="bullet"/>
        <w:suff w:val="nothing"/>
        <w:lvlText w:val="-"/>
        <w:lvlJc w:val="left"/>
        <w:pPr>
          <w:tabs>
            <w:tab w:val="num" w:pos="72"/>
          </w:tabs>
          <w:ind w:left="576" w:hanging="72"/>
        </w:pPr>
        <w:rPr>
          <w:rFonts w:ascii="Symbol" w:hAnsi="Symbol" w:cs="Symbol"/>
          <w:i/>
          <w:iCs/>
          <w:snapToGrid/>
          <w:spacing w:val="-1"/>
          <w:sz w:val="22"/>
          <w:szCs w:val="22"/>
        </w:rPr>
      </w:lvl>
    </w:lvlOverride>
  </w:num>
  <w:num w:numId="13">
    <w:abstractNumId w:val="8"/>
  </w:num>
  <w:num w:numId="14">
    <w:abstractNumId w:val="9"/>
  </w:num>
  <w:num w:numId="15">
    <w:abstractNumId w:val="7"/>
  </w:num>
  <w:num w:numId="16">
    <w:abstractNumId w:val="1"/>
  </w:num>
  <w:num w:numId="17">
    <w:abstractNumId w:val="13"/>
  </w:num>
  <w:num w:numId="18">
    <w:abstractNumId w:val="6"/>
  </w:num>
  <w:num w:numId="19">
    <w:abstractNumId w:val="4"/>
  </w:num>
  <w:num w:numId="20">
    <w:abstractNumId w:val="5"/>
  </w:num>
  <w:num w:numId="21">
    <w:abstractNumId w:val="16"/>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9C"/>
    <w:rsid w:val="000242BF"/>
    <w:rsid w:val="00030C96"/>
    <w:rsid w:val="0004559D"/>
    <w:rsid w:val="0009277E"/>
    <w:rsid w:val="000A4905"/>
    <w:rsid w:val="000B27F4"/>
    <w:rsid w:val="000C06C5"/>
    <w:rsid w:val="000D40C5"/>
    <w:rsid w:val="000E3E9C"/>
    <w:rsid w:val="00125C2E"/>
    <w:rsid w:val="001407C5"/>
    <w:rsid w:val="00143D42"/>
    <w:rsid w:val="001A5975"/>
    <w:rsid w:val="0024468E"/>
    <w:rsid w:val="002538A2"/>
    <w:rsid w:val="0028501F"/>
    <w:rsid w:val="002911E4"/>
    <w:rsid w:val="003534C6"/>
    <w:rsid w:val="0036458B"/>
    <w:rsid w:val="00381FC6"/>
    <w:rsid w:val="003952F0"/>
    <w:rsid w:val="003D145A"/>
    <w:rsid w:val="003E4596"/>
    <w:rsid w:val="003F5AB9"/>
    <w:rsid w:val="00436B71"/>
    <w:rsid w:val="005B0C5C"/>
    <w:rsid w:val="005D11C3"/>
    <w:rsid w:val="005D4C7C"/>
    <w:rsid w:val="00625037"/>
    <w:rsid w:val="006B4332"/>
    <w:rsid w:val="006D2EB7"/>
    <w:rsid w:val="00720551"/>
    <w:rsid w:val="007E5F07"/>
    <w:rsid w:val="0081095C"/>
    <w:rsid w:val="00867FAE"/>
    <w:rsid w:val="008B6A1E"/>
    <w:rsid w:val="008D10A2"/>
    <w:rsid w:val="0091689D"/>
    <w:rsid w:val="009C34A8"/>
    <w:rsid w:val="009D35BE"/>
    <w:rsid w:val="00A443CC"/>
    <w:rsid w:val="00AB1546"/>
    <w:rsid w:val="00AD60FE"/>
    <w:rsid w:val="00B02267"/>
    <w:rsid w:val="00B3340B"/>
    <w:rsid w:val="00B6376A"/>
    <w:rsid w:val="00B73FA8"/>
    <w:rsid w:val="00BD44CC"/>
    <w:rsid w:val="00BD5334"/>
    <w:rsid w:val="00BD7361"/>
    <w:rsid w:val="00C348EC"/>
    <w:rsid w:val="00C36FDA"/>
    <w:rsid w:val="00C70BE9"/>
    <w:rsid w:val="00C86162"/>
    <w:rsid w:val="00CA41C9"/>
    <w:rsid w:val="00CE4E77"/>
    <w:rsid w:val="00D07493"/>
    <w:rsid w:val="00D42AFD"/>
    <w:rsid w:val="00E02D90"/>
    <w:rsid w:val="00E21820"/>
    <w:rsid w:val="00EF4AF9"/>
    <w:rsid w:val="00EF66FF"/>
    <w:rsid w:val="00F009E9"/>
    <w:rsid w:val="00F905DD"/>
    <w:rsid w:val="00FB5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6E6323-6E0D-4C41-930D-F1B1F16C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kinsoku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5">
    <w:name w:val="Style 5"/>
    <w:basedOn w:val="Normale"/>
    <w:uiPriority w:val="99"/>
    <w:pPr>
      <w:kinsoku/>
      <w:autoSpaceDE w:val="0"/>
      <w:autoSpaceDN w:val="0"/>
      <w:ind w:left="144"/>
    </w:pPr>
    <w:rPr>
      <w:rFonts w:ascii="Garamond" w:hAnsi="Garamond" w:cs="Garamond"/>
      <w:i/>
      <w:iCs/>
      <w:sz w:val="22"/>
      <w:szCs w:val="22"/>
    </w:rPr>
  </w:style>
  <w:style w:type="paragraph" w:customStyle="1" w:styleId="Style2">
    <w:name w:val="Style 2"/>
    <w:basedOn w:val="Normale"/>
    <w:uiPriority w:val="99"/>
    <w:pPr>
      <w:kinsoku/>
      <w:autoSpaceDE w:val="0"/>
      <w:autoSpaceDN w:val="0"/>
      <w:spacing w:line="271" w:lineRule="auto"/>
      <w:ind w:right="72" w:firstLine="720"/>
      <w:jc w:val="both"/>
    </w:pPr>
    <w:rPr>
      <w:sz w:val="22"/>
      <w:szCs w:val="22"/>
    </w:rPr>
  </w:style>
  <w:style w:type="paragraph" w:customStyle="1" w:styleId="Style1">
    <w:name w:val="Style 1"/>
    <w:basedOn w:val="Normale"/>
    <w:uiPriority w:val="99"/>
    <w:pPr>
      <w:kinsoku/>
      <w:autoSpaceDE w:val="0"/>
      <w:autoSpaceDN w:val="0"/>
      <w:adjustRightInd w:val="0"/>
    </w:pPr>
    <w:rPr>
      <w:sz w:val="20"/>
      <w:szCs w:val="20"/>
    </w:rPr>
  </w:style>
  <w:style w:type="paragraph" w:customStyle="1" w:styleId="Style3">
    <w:name w:val="Style 3"/>
    <w:basedOn w:val="Normale"/>
    <w:uiPriority w:val="99"/>
    <w:pPr>
      <w:kinsoku/>
      <w:autoSpaceDE w:val="0"/>
      <w:autoSpaceDN w:val="0"/>
      <w:spacing w:after="612"/>
      <w:jc w:val="center"/>
    </w:pPr>
    <w:rPr>
      <w:rFonts w:ascii="Garamond" w:hAnsi="Garamond" w:cs="Garamond"/>
      <w:sz w:val="22"/>
      <w:szCs w:val="22"/>
    </w:rPr>
  </w:style>
  <w:style w:type="paragraph" w:customStyle="1" w:styleId="Style8">
    <w:name w:val="Style 8"/>
    <w:basedOn w:val="Normale"/>
    <w:uiPriority w:val="99"/>
    <w:pPr>
      <w:kinsoku/>
      <w:autoSpaceDE w:val="0"/>
      <w:autoSpaceDN w:val="0"/>
      <w:ind w:left="72" w:right="72"/>
    </w:pPr>
    <w:rPr>
      <w:sz w:val="23"/>
      <w:szCs w:val="23"/>
    </w:rPr>
  </w:style>
  <w:style w:type="paragraph" w:customStyle="1" w:styleId="Style4">
    <w:name w:val="Style 4"/>
    <w:basedOn w:val="Normale"/>
    <w:uiPriority w:val="99"/>
    <w:pPr>
      <w:kinsoku/>
      <w:autoSpaceDE w:val="0"/>
      <w:autoSpaceDN w:val="0"/>
      <w:spacing w:line="216" w:lineRule="auto"/>
    </w:pPr>
    <w:rPr>
      <w:rFonts w:ascii="Garamond" w:hAnsi="Garamond" w:cs="Garamond"/>
      <w:sz w:val="22"/>
      <w:szCs w:val="22"/>
    </w:rPr>
  </w:style>
  <w:style w:type="paragraph" w:customStyle="1" w:styleId="Style6">
    <w:name w:val="Style 6"/>
    <w:basedOn w:val="Normale"/>
    <w:uiPriority w:val="99"/>
    <w:pPr>
      <w:kinsoku/>
      <w:autoSpaceDE w:val="0"/>
      <w:autoSpaceDN w:val="0"/>
      <w:ind w:left="72"/>
    </w:pPr>
    <w:rPr>
      <w:rFonts w:ascii="Garamond" w:hAnsi="Garamond" w:cs="Garamond"/>
      <w:i/>
      <w:iCs/>
      <w:sz w:val="22"/>
      <w:szCs w:val="22"/>
    </w:rPr>
  </w:style>
  <w:style w:type="paragraph" w:customStyle="1" w:styleId="Style7">
    <w:name w:val="Style 7"/>
    <w:basedOn w:val="Normale"/>
    <w:uiPriority w:val="99"/>
    <w:pPr>
      <w:kinsoku/>
      <w:autoSpaceDE w:val="0"/>
      <w:autoSpaceDN w:val="0"/>
      <w:ind w:left="72" w:right="72"/>
    </w:pPr>
    <w:rPr>
      <w:sz w:val="22"/>
      <w:szCs w:val="22"/>
    </w:rPr>
  </w:style>
  <w:style w:type="character" w:customStyle="1" w:styleId="CharacterStyle5">
    <w:name w:val="Character Style 5"/>
    <w:uiPriority w:val="99"/>
    <w:rPr>
      <w:sz w:val="23"/>
      <w:szCs w:val="23"/>
    </w:rPr>
  </w:style>
  <w:style w:type="character" w:customStyle="1" w:styleId="CharacterStyle2">
    <w:name w:val="Character Style 2"/>
    <w:uiPriority w:val="99"/>
    <w:rPr>
      <w:sz w:val="20"/>
      <w:szCs w:val="20"/>
    </w:rPr>
  </w:style>
  <w:style w:type="character" w:customStyle="1" w:styleId="CharacterStyle4">
    <w:name w:val="Character Style 4"/>
    <w:uiPriority w:val="99"/>
    <w:rPr>
      <w:rFonts w:ascii="Garamond" w:hAnsi="Garamond" w:cs="Garamond"/>
      <w:i/>
      <w:iCs/>
      <w:sz w:val="22"/>
      <w:szCs w:val="22"/>
    </w:rPr>
  </w:style>
  <w:style w:type="character" w:customStyle="1" w:styleId="CharacterStyle3">
    <w:name w:val="Character Style 3"/>
    <w:uiPriority w:val="99"/>
    <w:rPr>
      <w:rFonts w:ascii="Garamond" w:hAnsi="Garamond" w:cs="Garamond"/>
      <w:sz w:val="22"/>
      <w:szCs w:val="22"/>
    </w:rPr>
  </w:style>
  <w:style w:type="character" w:customStyle="1" w:styleId="CharacterStyle1">
    <w:name w:val="Character Style 1"/>
    <w:uiPriority w:val="99"/>
    <w:rPr>
      <w:sz w:val="22"/>
      <w:szCs w:val="22"/>
    </w:rPr>
  </w:style>
  <w:style w:type="paragraph" w:styleId="Testonotaapidipagina">
    <w:name w:val="footnote text"/>
    <w:basedOn w:val="Normale"/>
    <w:link w:val="TestonotaapidipaginaCarattere"/>
    <w:uiPriority w:val="99"/>
    <w:semiHidden/>
    <w:unhideWhenUsed/>
    <w:rsid w:val="00B6376A"/>
    <w:rPr>
      <w:sz w:val="20"/>
      <w:szCs w:val="20"/>
    </w:rPr>
  </w:style>
  <w:style w:type="character" w:customStyle="1" w:styleId="TestonotaapidipaginaCarattere">
    <w:name w:val="Testo nota a piè di pagina Carattere"/>
    <w:basedOn w:val="Carpredefinitoparagrafo"/>
    <w:link w:val="Testonotaapidipagina"/>
    <w:uiPriority w:val="99"/>
    <w:semiHidden/>
    <w:rsid w:val="00B6376A"/>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B6376A"/>
    <w:rPr>
      <w:vertAlign w:val="superscript"/>
    </w:rPr>
  </w:style>
  <w:style w:type="paragraph" w:styleId="Testofumetto">
    <w:name w:val="Balloon Text"/>
    <w:basedOn w:val="Normale"/>
    <w:link w:val="TestofumettoCarattere"/>
    <w:uiPriority w:val="99"/>
    <w:semiHidden/>
    <w:unhideWhenUsed/>
    <w:rsid w:val="002911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1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4781-F070-43C4-B624-FDED1518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4298</Words>
  <Characters>24503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Musu</dc:creator>
  <cp:keywords/>
  <dc:description/>
  <cp:lastModifiedBy>Cloud Admin</cp:lastModifiedBy>
  <cp:revision>2</cp:revision>
  <cp:lastPrinted>2018-06-15T10:36:00Z</cp:lastPrinted>
  <dcterms:created xsi:type="dcterms:W3CDTF">2018-09-06T10:20:00Z</dcterms:created>
  <dcterms:modified xsi:type="dcterms:W3CDTF">2018-09-06T10:20:00Z</dcterms:modified>
</cp:coreProperties>
</file>